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C9" w:rsidRDefault="001824C9" w:rsidP="001824C9">
      <w:pPr>
        <w:pStyle w:val="a5"/>
        <w:jc w:val="center"/>
        <w:rPr>
          <w:rFonts w:ascii="楷体" w:eastAsia="楷体" w:hAnsi="楷体"/>
          <w:b/>
          <w:bCs/>
          <w:sz w:val="28"/>
          <w:szCs w:val="28"/>
        </w:rPr>
      </w:pPr>
      <w:r>
        <w:rPr>
          <w:rFonts w:ascii="楷体" w:eastAsia="楷体" w:hAnsi="楷体" w:hint="eastAsia"/>
          <w:b/>
          <w:bCs/>
          <w:sz w:val="36"/>
          <w:szCs w:val="36"/>
        </w:rPr>
        <w:t>附件一：投标人须知</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 xml:space="preserve">    《投标人须知》提供了投标人按照招标人的要求准备投标文件所必须的信息，以及投标、开标、评标和签署合同等有关规定，《投标人须知》应得到严格履行。</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一 目录</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1、项目描述</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2、招标方式</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3、招标人</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4、合格投标人</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5、投标费用</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6、招标文件的内容</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7、投标文件的构成</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8、投标函和价格表</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9、投标报价</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10、投标文件的有效期</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11、投标文件的制作和签署</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12、投标文件的密封和标识</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13、递交投标文件的截止日期</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14、投标文件的技术评审</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15、中标人的确定</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16、中标通知书</w:t>
      </w:r>
    </w:p>
    <w:p w:rsidR="001824C9" w:rsidRDefault="001824C9" w:rsidP="001824C9">
      <w:pPr>
        <w:pStyle w:val="a5"/>
        <w:spacing w:line="540" w:lineRule="exact"/>
        <w:jc w:val="left"/>
        <w:rPr>
          <w:rFonts w:ascii="楷体" w:eastAsia="楷体" w:hAnsi="楷体" w:hint="eastAsia"/>
          <w:sz w:val="28"/>
          <w:szCs w:val="28"/>
        </w:rPr>
      </w:pPr>
      <w:r>
        <w:rPr>
          <w:rFonts w:ascii="楷体" w:eastAsia="楷体" w:hAnsi="楷体" w:hint="eastAsia"/>
          <w:sz w:val="28"/>
          <w:szCs w:val="28"/>
        </w:rPr>
        <w:t>二  投标人须知的具体内容</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1、项目描述</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1.1项目名称：中南大学湘雅二医院11台电梯维修保养。</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1.2招标项目概况</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lastRenderedPageBreak/>
        <w:t xml:space="preserve">    (1)、11台电梯维修保养。</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 xml:space="preserve">    (2)、设备型号规格、数量、安装地点投标人实地勘察。</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 xml:space="preserve">    (3)、维保期：2017年  月  日至2020年  月  日。</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2、招标方式：院内公开招标</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3、招标人名称和地址：中南大学湘雅二医院，长沙市芙蓉区人民路139号。</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4、合格投标人</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4.1本项目采用资格后审方式，投标人应具备承担本项目的资质条件、能力和信誉的一般要求。</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(1)具有独立法人资格并依法取得企业营业执照的生产企业，且营业执照处于有效期；企业财务状况良好，在人员、设备、技术、资金等方面具备相应的能力。</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(2)依法取得相应的资质：同《第一章投标邀请》。</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(3)企业没有处于被政府机关吊销营业执照、吊销资质、停业整顿、取消投标资格以及财产被接管、冻结和进入破产程序等状况。</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(4)按照招标文件的要求和规定如实反映和提供有关情况、文件、证明等资料，投标文件中对评审结果有影响的内容齐全且没有失实或者弄虚作假。</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(5)符合法律、法规规定的其他条件。</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4.2投标人如存在下列情形之一的；招标人视其为弄虚作假并取消其投标人资格，已入围或被列为中标候选人资格的，取消其入围资格或中标候选人资格；已中标的，按骗取中标处理。</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(1)在投标文件中没有按照招标文件的要求和规定，如实反映和提供有关情况、文件、证明等资料，且对其有利的。</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(2)隐瞒事实或者弄虚作假，且对其有利的。</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lastRenderedPageBreak/>
        <w:t>(3)所提供的情况、文件、证明等资料与经查实的事实不符，且对其有利的。</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5、投标费用</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5.1投标人应承担所有与准备和参加投标有关的费用。无论投标结果如何，招标人对上述费用不承担任何责任和义务。</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6.投标人应检查招标文件中所有的须知、格式、条款、产品规格和其它资料。如果投标人没有按照招标文件的要求提交全部资料，或者提交的资料没有对招标文件在各方面做出实质性响应，可能导致其投标被拒绝，该风险由投标人承担。</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7、投标文件的构成</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7.1投标文件应由下列部分构成：</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7.1.1由投标人签署的《投标函》和《开标一览表》。</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7.1.2为方便对投标文件的评审，投标人将任何不同于招标文件的技术服务规格和商务条件列于《偏离表》中。投标人应提供其撤销偏差时的调整价格。依照本章23.4规定，有实质性不响应的投标文件将被拒绝。</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7.1.3表明签署投标文件的人有权签署投标文件的证明书，并表明投标人在本章规定的投标有效期内受投标文件的约束。</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7.1.4投标人资格证明文件，包括按本章规定的合格投标人的证明；投标人履行合同的资格证明；投标人满足《投标文件资料一览表》列明的经验和其他业绩的证明。</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7.1.5投标人对投标项目的详细说明，制定并提交电梯维保及应急处置服务方案。</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7.1.6投标人需提供其合法帐户开户银行的名称、帐户名称和账号。该账户和账号为招标人与中标人签订合同时约定的招标人向中标人</w:t>
      </w:r>
      <w:r>
        <w:rPr>
          <w:rFonts w:ascii="楷体" w:eastAsia="楷体" w:hAnsi="楷体" w:hint="eastAsia"/>
          <w:sz w:val="28"/>
          <w:szCs w:val="28"/>
        </w:rPr>
        <w:lastRenderedPageBreak/>
        <w:t>支付合同款项的唯一账号。</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7.1.7投标人按《投标文件资料一览表》的顺序装订投标文件。</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8、投标函和价格表</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8.1投标人按本章的要求，以招标文件指定的方式完整地填写《投标函》、《投标报价表&gt;</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9、投标报价</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9.1根据本招标文件第三章技术服务要求，投标报价包括了合同项下投标人提供技术、服务、零配件采购与安装、调试、协助年检服务等的全部责任和义务。投标人未单独列明的分项价将视该项目的费用已包含在其他分项中，合同执行中不另支付。</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9.2投标人应按照招标文件规定的商务、合同和技术责任进行报价。如投标人做出偏离，应在《偏离表》中列出，并提出由于偏离所引起的价格差异。</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9.3投标人应按《开标一览表》报出单价和总价。</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9.4投标报价为投标人电梯维修保养的价格，该投标报价包含了投标人为此发生的所有成本、费用、税金和利润。</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10、投标文件的有效期</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10.1投标文件的有效期为自开标之日起30天内有效。</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10.2特殊情况下，在投标有效期截止之前，招标人可要求投标人同意延长投标有效期。这种要求与答复均应以书面形式提交。</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11、投标文件的制作和签署</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11.1投标人应编制投标文件正本1份，副本2份。每套投标文件须清楚地标明“正本”或“副本”。如正本和副本不符，以正本为准。</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12、投标文件的密封和标识</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12.1投标人应将投标文件正本和所有副本分开密封装在单独的信封</w:t>
      </w:r>
      <w:r>
        <w:rPr>
          <w:rFonts w:ascii="楷体" w:eastAsia="楷体" w:hAnsi="楷体" w:hint="eastAsia"/>
          <w:sz w:val="28"/>
          <w:szCs w:val="28"/>
        </w:rPr>
        <w:lastRenderedPageBreak/>
        <w:t>中，信封上正确标明“正本”、“副本”字样。</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12.2为方便开标唱标，投标人应提交一份单独密封的《开标一览表》，并在信封上标明“开标一览表”。</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12.3外装信封和内装信封上应注明以下内容：</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 xml:space="preserve">    (1)招标编号、招标项目名称、标段名称；</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 xml:space="preserve">    (2)【开标截止日期和时间】前不得开封”的字样。</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 xml:space="preserve">    (3)投标人名称和投标人地址</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12.4如果用于密封的信封未按本章18.3规定标记和密封，招标人将不承担错放或提前启封的责任。</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13、递交投标文件的截止日期：</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13.1投标人应将投标文件在招标文件规定的投标截止时间前提交到指定地点。</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14、投标文件的技术评审</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14.1招标人根据本章的规定，对投标文件进行详细评估，以确定投标文件在技术服务上的各方面是否与招标文件的要求相一致。</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14.1.1在技术服务规格中，主要条款用“★”表示，这些主要条款的任何偏差将导致废标。</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14.1.2其它非主要条款的评标因素和标准：</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 xml:space="preserve">    未标注“★”号的条款，偏离三项或三项以上将同样导致废标。</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15、中标人的确定</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15.1招标人采用综合评分法评标（评标办法详见招标文件第七章），评标委员会按评标综合得分高低顺序排序。得分相同的，按投标报价由低到高顺序排列。得分且投标报价相同的，按质量指标评价得分高低顺序排列。</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15.2在中标通知书发出30日内，中标供应商与招标人签订年度合同</w:t>
      </w:r>
      <w:r>
        <w:rPr>
          <w:rFonts w:ascii="楷体" w:eastAsia="楷体" w:hAnsi="楷体" w:hint="eastAsia"/>
          <w:sz w:val="28"/>
          <w:szCs w:val="28"/>
        </w:rPr>
        <w:lastRenderedPageBreak/>
        <w:t>并正式提供电梯维修保养服务。</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16、中标通知书</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16.1中标公示期满，在投标有效期满之前，招标人以书面方式向中标供应商发出中标通知书。中标通知书将构成合同的一部分。</w:t>
      </w:r>
    </w:p>
    <w:p w:rsidR="001824C9" w:rsidRDefault="001824C9" w:rsidP="001824C9">
      <w:pPr>
        <w:pStyle w:val="a5"/>
        <w:jc w:val="center"/>
        <w:rPr>
          <w:rFonts w:ascii="楷体" w:eastAsia="楷体" w:hAnsi="楷体" w:hint="eastAsia"/>
          <w:b/>
          <w:bCs/>
          <w:sz w:val="32"/>
          <w:szCs w:val="32"/>
        </w:rPr>
      </w:pPr>
      <w:r>
        <w:rPr>
          <w:rFonts w:ascii="楷体" w:eastAsia="楷体" w:hAnsi="楷体" w:hint="eastAsia"/>
          <w:b/>
          <w:bCs/>
          <w:sz w:val="32"/>
          <w:szCs w:val="32"/>
        </w:rPr>
        <w:t xml:space="preserve"> </w:t>
      </w:r>
    </w:p>
    <w:p w:rsidR="001824C9" w:rsidRDefault="001824C9" w:rsidP="001824C9">
      <w:pPr>
        <w:pStyle w:val="a5"/>
        <w:jc w:val="center"/>
        <w:rPr>
          <w:rFonts w:ascii="楷体" w:eastAsia="楷体" w:hAnsi="楷体" w:hint="eastAsia"/>
          <w:b/>
          <w:bCs/>
          <w:sz w:val="32"/>
          <w:szCs w:val="32"/>
        </w:rPr>
      </w:pPr>
      <w:r>
        <w:rPr>
          <w:rFonts w:ascii="楷体" w:eastAsia="楷体" w:hAnsi="楷体" w:hint="eastAsia"/>
          <w:b/>
          <w:bCs/>
          <w:sz w:val="32"/>
          <w:szCs w:val="32"/>
        </w:rPr>
        <w:t xml:space="preserve"> </w:t>
      </w:r>
    </w:p>
    <w:p w:rsidR="001824C9" w:rsidRDefault="001824C9" w:rsidP="001824C9">
      <w:pPr>
        <w:pStyle w:val="a5"/>
        <w:jc w:val="center"/>
        <w:rPr>
          <w:rFonts w:ascii="楷体" w:eastAsia="楷体" w:hAnsi="楷体" w:hint="eastAsia"/>
          <w:b/>
          <w:bCs/>
          <w:sz w:val="36"/>
          <w:szCs w:val="36"/>
        </w:rPr>
      </w:pPr>
      <w:r>
        <w:rPr>
          <w:rFonts w:ascii="楷体" w:eastAsia="楷体" w:hAnsi="楷体" w:hint="eastAsia"/>
          <w:b/>
          <w:bCs/>
          <w:sz w:val="36"/>
          <w:szCs w:val="36"/>
        </w:rPr>
        <w:t xml:space="preserve"> </w:t>
      </w:r>
    </w:p>
    <w:p w:rsidR="001824C9" w:rsidRDefault="001824C9" w:rsidP="001824C9">
      <w:pPr>
        <w:pStyle w:val="a5"/>
        <w:jc w:val="center"/>
        <w:rPr>
          <w:rFonts w:ascii="楷体" w:eastAsia="楷体" w:hAnsi="楷体" w:hint="eastAsia"/>
          <w:b/>
          <w:bCs/>
          <w:sz w:val="36"/>
          <w:szCs w:val="36"/>
        </w:rPr>
      </w:pPr>
      <w:r>
        <w:rPr>
          <w:rFonts w:ascii="楷体" w:eastAsia="楷体" w:hAnsi="楷体" w:hint="eastAsia"/>
          <w:b/>
          <w:bCs/>
          <w:sz w:val="36"/>
          <w:szCs w:val="36"/>
        </w:rPr>
        <w:br w:type="page"/>
      </w:r>
      <w:r>
        <w:rPr>
          <w:rFonts w:ascii="楷体" w:eastAsia="楷体" w:hAnsi="楷体" w:hint="eastAsia"/>
          <w:b/>
          <w:bCs/>
          <w:sz w:val="36"/>
          <w:szCs w:val="36"/>
        </w:rPr>
        <w:lastRenderedPageBreak/>
        <w:t>附件二：技术（服务）规范与要求</w:t>
      </w:r>
    </w:p>
    <w:p w:rsidR="001824C9" w:rsidRDefault="001824C9" w:rsidP="001824C9">
      <w:pPr>
        <w:pStyle w:val="a5"/>
        <w:numPr>
          <w:ilvl w:val="0"/>
          <w:numId w:val="2"/>
        </w:numPr>
        <w:spacing w:line="540" w:lineRule="exact"/>
        <w:rPr>
          <w:rFonts w:ascii="楷体" w:eastAsia="楷体" w:hAnsi="楷体" w:hint="eastAsia"/>
          <w:sz w:val="28"/>
          <w:szCs w:val="28"/>
        </w:rPr>
      </w:pPr>
      <w:r>
        <w:rPr>
          <w:rFonts w:ascii="楷体" w:eastAsia="楷体" w:hAnsi="楷体" w:hint="eastAsia"/>
          <w:sz w:val="28"/>
          <w:szCs w:val="28"/>
        </w:rPr>
        <w:t>说明</w:t>
      </w:r>
    </w:p>
    <w:p w:rsidR="001824C9" w:rsidRDefault="001824C9" w:rsidP="001824C9">
      <w:pPr>
        <w:pStyle w:val="a5"/>
        <w:spacing w:line="540" w:lineRule="exact"/>
        <w:ind w:firstLineChars="200" w:firstLine="560"/>
        <w:rPr>
          <w:rFonts w:ascii="楷体" w:eastAsia="楷体" w:hAnsi="楷体" w:hint="eastAsia"/>
          <w:sz w:val="28"/>
          <w:szCs w:val="28"/>
        </w:rPr>
      </w:pPr>
      <w:r>
        <w:rPr>
          <w:rFonts w:ascii="楷体" w:eastAsia="楷体" w:hAnsi="楷体" w:hint="eastAsia"/>
          <w:sz w:val="28"/>
          <w:szCs w:val="28"/>
        </w:rPr>
        <w:t>投标人应仔细阅读以下技术（服务）规范与要求并在投标文件中全面做出实质性响应，如有任何低于以下技术（服务）规范与要求的偏离，将视为不响应招标文件而导致废标。</w:t>
      </w:r>
    </w:p>
    <w:p w:rsidR="001824C9" w:rsidRDefault="001824C9" w:rsidP="001824C9">
      <w:pPr>
        <w:pStyle w:val="a5"/>
        <w:spacing w:line="540" w:lineRule="exact"/>
        <w:ind w:firstLineChars="200" w:firstLine="560"/>
        <w:rPr>
          <w:rFonts w:ascii="楷体" w:eastAsia="楷体" w:hAnsi="楷体" w:hint="eastAsia"/>
          <w:sz w:val="28"/>
          <w:szCs w:val="28"/>
        </w:rPr>
      </w:pPr>
      <w:r>
        <w:rPr>
          <w:rFonts w:ascii="楷体" w:eastAsia="楷体" w:hAnsi="楷体" w:hint="eastAsia"/>
          <w:sz w:val="28"/>
          <w:szCs w:val="28"/>
        </w:rPr>
        <w:t>技术服务范畴：中南大学湘雅二医院11台电梯维修保养</w:t>
      </w:r>
    </w:p>
    <w:p w:rsidR="001824C9" w:rsidRDefault="001824C9" w:rsidP="001824C9">
      <w:pPr>
        <w:pStyle w:val="a5"/>
        <w:spacing w:line="540" w:lineRule="exact"/>
        <w:ind w:firstLineChars="200" w:firstLine="560"/>
        <w:rPr>
          <w:rFonts w:ascii="楷体" w:eastAsia="楷体" w:hAnsi="楷体" w:hint="eastAsia"/>
          <w:sz w:val="72"/>
          <w:szCs w:val="72"/>
        </w:rPr>
      </w:pPr>
      <w:r>
        <w:rPr>
          <w:rFonts w:ascii="楷体" w:eastAsia="楷体" w:hAnsi="楷体" w:hint="eastAsia"/>
          <w:sz w:val="28"/>
          <w:szCs w:val="28"/>
        </w:rPr>
        <w:t>招标维修保养的设备型号规格及安装地点投标人实地勘察。</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二、服务提供方式</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 xml:space="preserve">  ★要求全年365天每天24小时提供专业维修保养服务，保证电梯正常安全运行（运行率达到98%），保证当年度质量技术监督部门年检合格（100%）。</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三、资源配置要求</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 xml:space="preserve">    1★、为保证电梯设备维保工作的正常开展，投标人须在中南大学湘雅二医院长驻2名或2名以上执证维保人员并自备维修设备、工具、仪器、原辅料、零配件材料用品等。</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 xml:space="preserve">    2、投标人配置的仪器设备、零配件材料用品须符合国家相关标准（原则上要求应原厂配件）。</w:t>
      </w:r>
    </w:p>
    <w:p w:rsidR="001824C9" w:rsidRDefault="001824C9" w:rsidP="001824C9">
      <w:pPr>
        <w:pStyle w:val="a5"/>
        <w:spacing w:line="540" w:lineRule="exact"/>
        <w:ind w:firstLine="570"/>
        <w:rPr>
          <w:rFonts w:ascii="楷体" w:eastAsia="楷体" w:hAnsi="楷体" w:hint="eastAsia"/>
          <w:sz w:val="28"/>
          <w:szCs w:val="28"/>
        </w:rPr>
      </w:pPr>
      <w:r>
        <w:rPr>
          <w:rFonts w:ascii="楷体" w:eastAsia="楷体" w:hAnsi="楷体" w:hint="eastAsia"/>
          <w:sz w:val="28"/>
          <w:szCs w:val="28"/>
        </w:rPr>
        <w:t xml:space="preserve">3★、本项目要求有专职项目负责人，项目负责人并有类似三甲医院项目工作经验，投标项目负责人和现场维修技术人员中标后在未征得招标方同意时不得随意更换。投标人配置的设备维保人员须持有效的特种作业人员资格证。 </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四、服务质量要求</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 xml:space="preserve">    1、合同签订后、现场维保检查开始前，中标人须与中南大学湘雅二医院后勤办就设备维保所涉及的事项进行充分沟通并达成一致，共同做好仪器设备、材料用品与人员的配置、调试与验证等工作。</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lastRenderedPageBreak/>
        <w:t xml:space="preserve">    2、现场维保期间，中标人安排到招标方的维保技术人员须持证上岗、有三年以上从事电梯安装和维修工作经验，遵守国家相关法规和企业规章制度，每周按国家现行电梯产品的质量标准进行检查、维护保养，优质服务、确保质量。每周维护、保养后须做好维保记录、每日正常巡检、并做好记录、故障抢修须做好记录。</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 xml:space="preserve">    3、现场维保结束后当日，中标人须认真做好电梯维护保养作业记录、填写长沙市质量技术监督局监制的《电梯维护保养作业记录》。</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 xml:space="preserve">    4★、投标人须确保维保的设备能全天侯</w:t>
      </w:r>
      <w:r>
        <w:rPr>
          <w:rFonts w:ascii="楷体" w:eastAsia="楷体" w:hAnsi="楷体" w:hint="eastAsia"/>
          <w:sz w:val="28"/>
          <w:szCs w:val="28"/>
          <w:u w:val="single"/>
        </w:rPr>
        <w:t>满足安全</w:t>
      </w:r>
      <w:r>
        <w:rPr>
          <w:rFonts w:ascii="楷体" w:eastAsia="楷体" w:hAnsi="楷体" w:hint="eastAsia"/>
          <w:sz w:val="28"/>
          <w:szCs w:val="28"/>
        </w:rPr>
        <w:t>使用。</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 xml:space="preserve">    5★、投标人安排专人和专线电话接收</w:t>
      </w:r>
      <w:r>
        <w:rPr>
          <w:rFonts w:ascii="楷体" w:eastAsia="楷体" w:hAnsi="楷体" w:hint="eastAsia"/>
          <w:sz w:val="28"/>
          <w:szCs w:val="28"/>
          <w:u w:val="single"/>
        </w:rPr>
        <w:t>招标人的故障</w:t>
      </w:r>
      <w:r>
        <w:rPr>
          <w:rFonts w:ascii="楷体" w:eastAsia="楷体" w:hAnsi="楷体" w:hint="eastAsia"/>
          <w:sz w:val="28"/>
          <w:szCs w:val="28"/>
        </w:rPr>
        <w:t>通知。</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 xml:space="preserve">    6★、投标人在故障通知后10分钟内维</w:t>
      </w:r>
      <w:r>
        <w:rPr>
          <w:rFonts w:ascii="楷体" w:eastAsia="楷体" w:hAnsi="楷体" w:hint="eastAsia"/>
          <w:sz w:val="28"/>
          <w:szCs w:val="28"/>
          <w:u w:val="single"/>
        </w:rPr>
        <w:t>修人员赶到现场</w:t>
      </w:r>
      <w:r>
        <w:rPr>
          <w:rFonts w:ascii="楷体" w:eastAsia="楷体" w:hAnsi="楷体" w:hint="eastAsia"/>
          <w:sz w:val="28"/>
          <w:szCs w:val="28"/>
        </w:rPr>
        <w:t>，处理故障，短期内恢复电梯运行。</w:t>
      </w:r>
    </w:p>
    <w:p w:rsidR="001824C9" w:rsidRDefault="001824C9" w:rsidP="001824C9">
      <w:pPr>
        <w:spacing w:line="540" w:lineRule="exact"/>
        <w:rPr>
          <w:rFonts w:ascii="楷体" w:eastAsia="楷体" w:hAnsi="楷体" w:hint="eastAsia"/>
          <w:sz w:val="24"/>
          <w:szCs w:val="24"/>
        </w:rPr>
      </w:pPr>
      <w:r>
        <w:rPr>
          <w:rFonts w:ascii="楷体" w:eastAsia="楷体" w:hAnsi="楷体" w:hint="eastAsia"/>
          <w:sz w:val="28"/>
          <w:szCs w:val="28"/>
        </w:rPr>
        <w:t xml:space="preserve">    7、维修停梯时间按故障难易大小报招标方认可，如停梯</w:t>
      </w:r>
      <w:r>
        <w:rPr>
          <w:rFonts w:ascii="楷体" w:eastAsia="楷体" w:hAnsi="楷体" w:hint="eastAsia"/>
          <w:sz w:val="28"/>
          <w:szCs w:val="28"/>
          <w:u w:val="single"/>
        </w:rPr>
        <w:t>4小时</w:t>
      </w:r>
      <w:r>
        <w:rPr>
          <w:rFonts w:ascii="楷体" w:eastAsia="楷体" w:hAnsi="楷体" w:hint="eastAsia"/>
          <w:sz w:val="28"/>
          <w:szCs w:val="28"/>
        </w:rPr>
        <w:t>内上报招标方主管职能部门（一般故障），停梯24小时（</w:t>
      </w:r>
      <w:r>
        <w:rPr>
          <w:rFonts w:ascii="楷体" w:eastAsia="楷体" w:hAnsi="楷体" w:hint="eastAsia"/>
          <w:sz w:val="28"/>
          <w:szCs w:val="28"/>
          <w:u w:val="single"/>
        </w:rPr>
        <w:t>重大故障</w:t>
      </w:r>
      <w:r>
        <w:rPr>
          <w:rFonts w:ascii="楷体" w:eastAsia="楷体" w:hAnsi="楷体" w:hint="eastAsia"/>
          <w:sz w:val="28"/>
          <w:szCs w:val="28"/>
        </w:rPr>
        <w:t>）上报招标方主管领导，经招标人主管领导批准最长停梯时间不得超过</w:t>
      </w:r>
      <w:r>
        <w:rPr>
          <w:rFonts w:ascii="楷体" w:eastAsia="楷体" w:hAnsi="楷体" w:hint="eastAsia"/>
          <w:sz w:val="28"/>
          <w:szCs w:val="28"/>
          <w:u w:val="single"/>
        </w:rPr>
        <w:t>72</w:t>
      </w:r>
      <w:r>
        <w:rPr>
          <w:rFonts w:ascii="楷体" w:eastAsia="楷体" w:hAnsi="楷体" w:hint="eastAsia"/>
          <w:sz w:val="28"/>
          <w:szCs w:val="28"/>
        </w:rPr>
        <w:t>小时（特大故障），</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 xml:space="preserve">    8、招标人通知中标人故障后，如中标人的技术服务人员未按本投标约定时间到达现场并解决故障，影响了招标方的正常医疗秩序或导致其他不良影响，中标人应赔偿因此给招标人造成的直接损失。（损失额从当年服务费中扣除）</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 xml:space="preserve">    9、投标人维保的设备能通过湖南省质量技术监督局特种设备检验检测研究院的监督检验并合格。</w:t>
      </w:r>
    </w:p>
    <w:p w:rsidR="001824C9" w:rsidRDefault="001824C9" w:rsidP="001824C9">
      <w:pPr>
        <w:pStyle w:val="a5"/>
        <w:jc w:val="center"/>
        <w:rPr>
          <w:rFonts w:ascii="楷体" w:eastAsia="楷体" w:hAnsi="楷体" w:hint="eastAsia"/>
          <w:b/>
          <w:bCs/>
          <w:sz w:val="36"/>
          <w:szCs w:val="36"/>
        </w:rPr>
      </w:pPr>
      <w:r>
        <w:rPr>
          <w:rFonts w:ascii="楷体" w:eastAsia="楷体" w:hAnsi="楷体" w:hint="eastAsia"/>
          <w:b/>
          <w:bCs/>
          <w:sz w:val="36"/>
          <w:szCs w:val="36"/>
        </w:rPr>
        <w:br w:type="page"/>
      </w:r>
      <w:r>
        <w:rPr>
          <w:rFonts w:ascii="楷体" w:eastAsia="楷体" w:hAnsi="楷体" w:hint="eastAsia"/>
          <w:b/>
          <w:bCs/>
          <w:sz w:val="36"/>
          <w:szCs w:val="36"/>
        </w:rPr>
        <w:lastRenderedPageBreak/>
        <w:t>附件三：投标文件资料一览表</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（本表作为投标文件的目录，编排在投标文件的第一页）</w:t>
      </w:r>
    </w:p>
    <w:tbl>
      <w:tblPr>
        <w:tblW w:w="8852" w:type="dxa"/>
        <w:tblLayout w:type="fixed"/>
        <w:tblLook w:val="04A0"/>
      </w:tblPr>
      <w:tblGrid>
        <w:gridCol w:w="884"/>
        <w:gridCol w:w="6840"/>
        <w:gridCol w:w="1128"/>
      </w:tblGrid>
      <w:tr w:rsidR="001824C9" w:rsidTr="001824C9">
        <w:tc>
          <w:tcPr>
            <w:tcW w:w="884" w:type="dxa"/>
            <w:tcBorders>
              <w:top w:val="single" w:sz="4" w:space="0" w:color="auto"/>
              <w:left w:val="single" w:sz="4" w:space="0" w:color="auto"/>
              <w:bottom w:val="single" w:sz="4" w:space="0" w:color="auto"/>
              <w:right w:val="single" w:sz="4" w:space="0" w:color="auto"/>
            </w:tcBorders>
            <w:hideMark/>
          </w:tcPr>
          <w:p w:rsidR="001824C9" w:rsidRDefault="001824C9">
            <w:pPr>
              <w:pStyle w:val="a5"/>
              <w:rPr>
                <w:rFonts w:ascii="楷体" w:eastAsia="楷体" w:hAnsi="楷体"/>
                <w:sz w:val="28"/>
                <w:szCs w:val="28"/>
              </w:rPr>
            </w:pPr>
            <w:r>
              <w:rPr>
                <w:rFonts w:ascii="楷体" w:eastAsia="楷体" w:hAnsi="楷体" w:hint="eastAsia"/>
                <w:sz w:val="28"/>
                <w:szCs w:val="28"/>
              </w:rPr>
              <w:t>序号</w:t>
            </w:r>
          </w:p>
        </w:tc>
        <w:tc>
          <w:tcPr>
            <w:tcW w:w="6840" w:type="dxa"/>
            <w:tcBorders>
              <w:top w:val="single" w:sz="4" w:space="0" w:color="auto"/>
              <w:left w:val="nil"/>
              <w:bottom w:val="single" w:sz="4" w:space="0" w:color="auto"/>
              <w:right w:val="single" w:sz="4" w:space="0" w:color="auto"/>
            </w:tcBorders>
            <w:hideMark/>
          </w:tcPr>
          <w:p w:rsidR="001824C9" w:rsidRDefault="001824C9">
            <w:pPr>
              <w:pStyle w:val="a5"/>
              <w:rPr>
                <w:rFonts w:ascii="楷体" w:eastAsia="楷体" w:hAnsi="楷体"/>
                <w:sz w:val="28"/>
                <w:szCs w:val="28"/>
              </w:rPr>
            </w:pPr>
            <w:r>
              <w:rPr>
                <w:rFonts w:ascii="楷体" w:eastAsia="楷体" w:hAnsi="楷体" w:hint="eastAsia"/>
                <w:sz w:val="28"/>
                <w:szCs w:val="28"/>
              </w:rPr>
              <w:t>投标文件资料名称</w:t>
            </w:r>
          </w:p>
        </w:tc>
        <w:tc>
          <w:tcPr>
            <w:tcW w:w="1128" w:type="dxa"/>
            <w:tcBorders>
              <w:top w:val="single" w:sz="4" w:space="0" w:color="auto"/>
              <w:left w:val="nil"/>
              <w:bottom w:val="single" w:sz="4" w:space="0" w:color="auto"/>
              <w:right w:val="single" w:sz="4" w:space="0" w:color="auto"/>
            </w:tcBorders>
            <w:hideMark/>
          </w:tcPr>
          <w:p w:rsidR="001824C9" w:rsidRDefault="001824C9">
            <w:pPr>
              <w:pStyle w:val="a5"/>
              <w:rPr>
                <w:rFonts w:ascii="楷体" w:eastAsia="楷体" w:hAnsi="楷体"/>
                <w:sz w:val="28"/>
                <w:szCs w:val="28"/>
              </w:rPr>
            </w:pPr>
            <w:r>
              <w:rPr>
                <w:rFonts w:ascii="楷体" w:eastAsia="楷体" w:hAnsi="楷体" w:hint="eastAsia"/>
                <w:sz w:val="28"/>
                <w:szCs w:val="28"/>
              </w:rPr>
              <w:t>页码</w:t>
            </w:r>
          </w:p>
        </w:tc>
      </w:tr>
      <w:tr w:rsidR="001824C9" w:rsidTr="001824C9">
        <w:tc>
          <w:tcPr>
            <w:tcW w:w="88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1</w:t>
            </w:r>
          </w:p>
        </w:tc>
        <w:tc>
          <w:tcPr>
            <w:tcW w:w="6840" w:type="dxa"/>
            <w:tcBorders>
              <w:top w:val="single" w:sz="4" w:space="0" w:color="auto"/>
              <w:left w:val="nil"/>
              <w:bottom w:val="single" w:sz="4" w:space="0" w:color="auto"/>
              <w:right w:val="single" w:sz="4" w:space="0" w:color="auto"/>
            </w:tcBorders>
            <w:hideMark/>
          </w:tcPr>
          <w:p w:rsidR="001824C9" w:rsidRDefault="001824C9">
            <w:pPr>
              <w:pStyle w:val="a5"/>
              <w:rPr>
                <w:rFonts w:ascii="楷体" w:eastAsia="楷体" w:hAnsi="楷体"/>
                <w:sz w:val="28"/>
                <w:szCs w:val="28"/>
              </w:rPr>
            </w:pPr>
            <w:r>
              <w:rPr>
                <w:rFonts w:ascii="楷体" w:eastAsia="楷体" w:hAnsi="楷体" w:hint="eastAsia"/>
                <w:sz w:val="28"/>
                <w:szCs w:val="28"/>
              </w:rPr>
              <w:t>开标一览表（格式见附表1）</w:t>
            </w:r>
          </w:p>
        </w:tc>
        <w:tc>
          <w:tcPr>
            <w:tcW w:w="112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88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2</w:t>
            </w:r>
          </w:p>
        </w:tc>
        <w:tc>
          <w:tcPr>
            <w:tcW w:w="6840" w:type="dxa"/>
            <w:tcBorders>
              <w:top w:val="single" w:sz="4" w:space="0" w:color="auto"/>
              <w:left w:val="nil"/>
              <w:bottom w:val="single" w:sz="4" w:space="0" w:color="auto"/>
              <w:right w:val="single" w:sz="4" w:space="0" w:color="auto"/>
            </w:tcBorders>
            <w:hideMark/>
          </w:tcPr>
          <w:p w:rsidR="001824C9" w:rsidRDefault="001824C9">
            <w:pPr>
              <w:pStyle w:val="a5"/>
              <w:rPr>
                <w:rFonts w:ascii="楷体" w:eastAsia="楷体" w:hAnsi="楷体"/>
                <w:sz w:val="28"/>
                <w:szCs w:val="28"/>
              </w:rPr>
            </w:pPr>
            <w:r>
              <w:rPr>
                <w:rFonts w:ascii="楷体" w:eastAsia="楷体" w:hAnsi="楷体" w:hint="eastAsia"/>
                <w:sz w:val="28"/>
                <w:szCs w:val="28"/>
              </w:rPr>
              <w:t>投标函（格式见附表2）</w:t>
            </w:r>
          </w:p>
        </w:tc>
        <w:tc>
          <w:tcPr>
            <w:tcW w:w="112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88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3</w:t>
            </w:r>
          </w:p>
        </w:tc>
        <w:tc>
          <w:tcPr>
            <w:tcW w:w="6840" w:type="dxa"/>
            <w:tcBorders>
              <w:top w:val="single" w:sz="4" w:space="0" w:color="auto"/>
              <w:left w:val="nil"/>
              <w:bottom w:val="single" w:sz="4" w:space="0" w:color="auto"/>
              <w:right w:val="single" w:sz="4" w:space="0" w:color="auto"/>
            </w:tcBorders>
            <w:hideMark/>
          </w:tcPr>
          <w:p w:rsidR="001824C9" w:rsidRDefault="001824C9">
            <w:pPr>
              <w:pStyle w:val="a5"/>
              <w:rPr>
                <w:rFonts w:ascii="楷体" w:eastAsia="楷体" w:hAnsi="楷体"/>
                <w:sz w:val="28"/>
                <w:szCs w:val="28"/>
              </w:rPr>
            </w:pPr>
            <w:r>
              <w:rPr>
                <w:rFonts w:ascii="楷体" w:eastAsia="楷体" w:hAnsi="楷体" w:hint="eastAsia"/>
                <w:sz w:val="28"/>
                <w:szCs w:val="28"/>
              </w:rPr>
              <w:t>法定代表人证明书或法定代表人授权书（格式见附表3）</w:t>
            </w:r>
          </w:p>
        </w:tc>
        <w:tc>
          <w:tcPr>
            <w:tcW w:w="112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88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4</w:t>
            </w:r>
          </w:p>
        </w:tc>
        <w:tc>
          <w:tcPr>
            <w:tcW w:w="6840" w:type="dxa"/>
            <w:tcBorders>
              <w:top w:val="single" w:sz="4" w:space="0" w:color="auto"/>
              <w:left w:val="nil"/>
              <w:bottom w:val="single" w:sz="4" w:space="0" w:color="auto"/>
              <w:right w:val="single" w:sz="4" w:space="0" w:color="auto"/>
            </w:tcBorders>
            <w:hideMark/>
          </w:tcPr>
          <w:p w:rsidR="001824C9" w:rsidRDefault="001824C9">
            <w:pPr>
              <w:pStyle w:val="a5"/>
              <w:rPr>
                <w:rFonts w:ascii="楷体" w:eastAsia="楷体" w:hAnsi="楷体"/>
                <w:sz w:val="28"/>
                <w:szCs w:val="28"/>
              </w:rPr>
            </w:pPr>
            <w:r>
              <w:rPr>
                <w:rFonts w:ascii="楷体" w:eastAsia="楷体" w:hAnsi="楷体" w:hint="eastAsia"/>
                <w:sz w:val="28"/>
                <w:szCs w:val="28"/>
              </w:rPr>
              <w:t>特种设备安装改造维修许可证复印件</w:t>
            </w:r>
          </w:p>
        </w:tc>
        <w:tc>
          <w:tcPr>
            <w:tcW w:w="112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88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5</w:t>
            </w:r>
          </w:p>
        </w:tc>
        <w:tc>
          <w:tcPr>
            <w:tcW w:w="6840" w:type="dxa"/>
            <w:tcBorders>
              <w:top w:val="single" w:sz="4" w:space="0" w:color="auto"/>
              <w:left w:val="nil"/>
              <w:bottom w:val="single" w:sz="4" w:space="0" w:color="auto"/>
              <w:right w:val="single" w:sz="4" w:space="0" w:color="auto"/>
            </w:tcBorders>
            <w:hideMark/>
          </w:tcPr>
          <w:p w:rsidR="001824C9" w:rsidRDefault="001824C9">
            <w:pPr>
              <w:pStyle w:val="a5"/>
              <w:rPr>
                <w:rFonts w:ascii="楷体" w:eastAsia="楷体" w:hAnsi="楷体"/>
                <w:sz w:val="28"/>
                <w:szCs w:val="28"/>
              </w:rPr>
            </w:pPr>
            <w:r>
              <w:rPr>
                <w:rFonts w:ascii="楷体" w:eastAsia="楷体" w:hAnsi="楷体" w:hint="eastAsia"/>
                <w:sz w:val="28"/>
                <w:szCs w:val="28"/>
              </w:rPr>
              <w:t>维保人员特种作业资格证书</w:t>
            </w:r>
          </w:p>
        </w:tc>
        <w:tc>
          <w:tcPr>
            <w:tcW w:w="112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88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6</w:t>
            </w:r>
          </w:p>
        </w:tc>
        <w:tc>
          <w:tcPr>
            <w:tcW w:w="6840" w:type="dxa"/>
            <w:tcBorders>
              <w:top w:val="single" w:sz="4" w:space="0" w:color="auto"/>
              <w:left w:val="nil"/>
              <w:bottom w:val="single" w:sz="4" w:space="0" w:color="auto"/>
              <w:right w:val="single" w:sz="4" w:space="0" w:color="auto"/>
            </w:tcBorders>
            <w:hideMark/>
          </w:tcPr>
          <w:p w:rsidR="001824C9" w:rsidRDefault="001824C9">
            <w:pPr>
              <w:pStyle w:val="a5"/>
              <w:rPr>
                <w:rFonts w:ascii="楷体" w:eastAsia="楷体" w:hAnsi="楷体"/>
                <w:sz w:val="28"/>
                <w:szCs w:val="28"/>
              </w:rPr>
            </w:pPr>
            <w:r>
              <w:rPr>
                <w:rFonts w:ascii="楷体" w:eastAsia="楷体" w:hAnsi="楷体" w:hint="eastAsia"/>
                <w:sz w:val="28"/>
                <w:szCs w:val="28"/>
              </w:rPr>
              <w:t>投标人资质声明文件（格式见附表4）</w:t>
            </w:r>
          </w:p>
        </w:tc>
        <w:tc>
          <w:tcPr>
            <w:tcW w:w="112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88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7</w:t>
            </w:r>
          </w:p>
        </w:tc>
        <w:tc>
          <w:tcPr>
            <w:tcW w:w="6840" w:type="dxa"/>
            <w:tcBorders>
              <w:top w:val="single" w:sz="4" w:space="0" w:color="auto"/>
              <w:left w:val="nil"/>
              <w:bottom w:val="single" w:sz="4" w:space="0" w:color="auto"/>
              <w:right w:val="single" w:sz="4" w:space="0" w:color="auto"/>
            </w:tcBorders>
            <w:hideMark/>
          </w:tcPr>
          <w:p w:rsidR="001824C9" w:rsidRDefault="001824C9">
            <w:pPr>
              <w:pStyle w:val="a5"/>
              <w:rPr>
                <w:rFonts w:ascii="楷体" w:eastAsia="楷体" w:hAnsi="楷体"/>
                <w:sz w:val="28"/>
                <w:szCs w:val="28"/>
              </w:rPr>
            </w:pPr>
            <w:r>
              <w:rPr>
                <w:rFonts w:ascii="楷体" w:eastAsia="楷体" w:hAnsi="楷体" w:hint="eastAsia"/>
                <w:sz w:val="28"/>
                <w:szCs w:val="28"/>
              </w:rPr>
              <w:t>投标报价表（格式见附表5）</w:t>
            </w:r>
          </w:p>
        </w:tc>
        <w:tc>
          <w:tcPr>
            <w:tcW w:w="112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88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8</w:t>
            </w:r>
          </w:p>
        </w:tc>
        <w:tc>
          <w:tcPr>
            <w:tcW w:w="6840" w:type="dxa"/>
            <w:tcBorders>
              <w:top w:val="single" w:sz="4" w:space="0" w:color="auto"/>
              <w:left w:val="nil"/>
              <w:bottom w:val="single" w:sz="4" w:space="0" w:color="auto"/>
              <w:right w:val="single" w:sz="4" w:space="0" w:color="auto"/>
            </w:tcBorders>
            <w:hideMark/>
          </w:tcPr>
          <w:p w:rsidR="001824C9" w:rsidRDefault="001824C9">
            <w:pPr>
              <w:pStyle w:val="a5"/>
              <w:rPr>
                <w:rFonts w:ascii="楷体" w:eastAsia="楷体" w:hAnsi="楷体"/>
                <w:sz w:val="28"/>
                <w:szCs w:val="28"/>
              </w:rPr>
            </w:pPr>
            <w:r>
              <w:rPr>
                <w:rFonts w:ascii="楷体" w:eastAsia="楷体" w:hAnsi="楷体" w:hint="eastAsia"/>
                <w:sz w:val="28"/>
                <w:szCs w:val="28"/>
              </w:rPr>
              <w:t>投标人近三年（2014年-2017年）业绩证明（含业绩证明合同复印件）（格式见附表7）</w:t>
            </w:r>
          </w:p>
        </w:tc>
        <w:tc>
          <w:tcPr>
            <w:tcW w:w="112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88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9</w:t>
            </w:r>
          </w:p>
        </w:tc>
        <w:tc>
          <w:tcPr>
            <w:tcW w:w="6840" w:type="dxa"/>
            <w:tcBorders>
              <w:top w:val="single" w:sz="4" w:space="0" w:color="auto"/>
              <w:left w:val="nil"/>
              <w:bottom w:val="single" w:sz="4" w:space="0" w:color="auto"/>
              <w:right w:val="single" w:sz="4" w:space="0" w:color="auto"/>
            </w:tcBorders>
            <w:hideMark/>
          </w:tcPr>
          <w:p w:rsidR="001824C9" w:rsidRDefault="001824C9">
            <w:pPr>
              <w:pStyle w:val="a5"/>
              <w:rPr>
                <w:rFonts w:ascii="楷体" w:eastAsia="楷体" w:hAnsi="楷体"/>
                <w:sz w:val="28"/>
                <w:szCs w:val="28"/>
              </w:rPr>
            </w:pPr>
            <w:r>
              <w:rPr>
                <w:rFonts w:ascii="楷体" w:eastAsia="楷体" w:hAnsi="楷体" w:hint="eastAsia"/>
                <w:sz w:val="28"/>
                <w:szCs w:val="28"/>
              </w:rPr>
              <w:t>技术（服务）规范与要求响应表（附表8）</w:t>
            </w:r>
          </w:p>
        </w:tc>
        <w:tc>
          <w:tcPr>
            <w:tcW w:w="112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88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10</w:t>
            </w:r>
          </w:p>
        </w:tc>
        <w:tc>
          <w:tcPr>
            <w:tcW w:w="6840" w:type="dxa"/>
            <w:tcBorders>
              <w:top w:val="single" w:sz="4" w:space="0" w:color="auto"/>
              <w:left w:val="nil"/>
              <w:bottom w:val="single" w:sz="4" w:space="0" w:color="auto"/>
              <w:right w:val="single" w:sz="4" w:space="0" w:color="auto"/>
            </w:tcBorders>
            <w:hideMark/>
          </w:tcPr>
          <w:p w:rsidR="001824C9" w:rsidRDefault="001824C9">
            <w:pPr>
              <w:pStyle w:val="a5"/>
              <w:rPr>
                <w:rFonts w:ascii="楷体" w:eastAsia="楷体" w:hAnsi="楷体"/>
                <w:sz w:val="28"/>
                <w:szCs w:val="28"/>
              </w:rPr>
            </w:pPr>
            <w:r>
              <w:rPr>
                <w:rFonts w:ascii="楷体" w:eastAsia="楷体" w:hAnsi="楷体" w:hint="eastAsia"/>
                <w:sz w:val="28"/>
                <w:szCs w:val="28"/>
              </w:rPr>
              <w:t>商务与技术偏离表（附表9）</w:t>
            </w:r>
          </w:p>
        </w:tc>
        <w:tc>
          <w:tcPr>
            <w:tcW w:w="112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88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11</w:t>
            </w:r>
          </w:p>
        </w:tc>
        <w:tc>
          <w:tcPr>
            <w:tcW w:w="6840" w:type="dxa"/>
            <w:tcBorders>
              <w:top w:val="single" w:sz="4" w:space="0" w:color="auto"/>
              <w:left w:val="nil"/>
              <w:bottom w:val="single" w:sz="4" w:space="0" w:color="auto"/>
              <w:right w:val="single" w:sz="4" w:space="0" w:color="auto"/>
            </w:tcBorders>
            <w:hideMark/>
          </w:tcPr>
          <w:p w:rsidR="001824C9" w:rsidRDefault="001824C9">
            <w:pPr>
              <w:pStyle w:val="a5"/>
              <w:rPr>
                <w:rFonts w:ascii="楷体" w:eastAsia="楷体" w:hAnsi="楷体"/>
                <w:sz w:val="28"/>
                <w:szCs w:val="28"/>
              </w:rPr>
            </w:pPr>
            <w:r>
              <w:rPr>
                <w:rFonts w:ascii="楷体" w:eastAsia="楷体" w:hAnsi="楷体" w:hint="eastAsia"/>
                <w:sz w:val="28"/>
                <w:szCs w:val="28"/>
              </w:rPr>
              <w:t>电梯维保及应急处置服务方案（第二章11.1.6）</w:t>
            </w:r>
          </w:p>
        </w:tc>
        <w:tc>
          <w:tcPr>
            <w:tcW w:w="112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bl>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b/>
          <w:bCs/>
          <w:sz w:val="36"/>
          <w:szCs w:val="36"/>
        </w:rPr>
      </w:pPr>
      <w:r>
        <w:rPr>
          <w:rFonts w:ascii="楷体" w:eastAsia="楷体" w:hAnsi="楷体" w:hint="eastAsia"/>
          <w:b/>
          <w:bCs/>
          <w:sz w:val="36"/>
          <w:szCs w:val="36"/>
        </w:rPr>
        <w:t xml:space="preserve"> </w:t>
      </w:r>
    </w:p>
    <w:p w:rsidR="001824C9" w:rsidRDefault="001824C9" w:rsidP="001824C9">
      <w:pPr>
        <w:pStyle w:val="a5"/>
        <w:rPr>
          <w:rFonts w:ascii="楷体" w:eastAsia="楷体" w:hAnsi="楷体" w:hint="eastAsia"/>
          <w:b/>
          <w:bCs/>
          <w:sz w:val="36"/>
          <w:szCs w:val="36"/>
        </w:rPr>
      </w:pPr>
      <w:r>
        <w:rPr>
          <w:rFonts w:ascii="楷体" w:eastAsia="楷体" w:hAnsi="楷体" w:hint="eastAsia"/>
          <w:b/>
          <w:bCs/>
          <w:sz w:val="36"/>
          <w:szCs w:val="36"/>
        </w:rPr>
        <w:t xml:space="preserve"> </w:t>
      </w:r>
    </w:p>
    <w:p w:rsidR="001824C9" w:rsidRDefault="001824C9" w:rsidP="001824C9">
      <w:pPr>
        <w:pStyle w:val="a5"/>
        <w:rPr>
          <w:rFonts w:ascii="楷体" w:eastAsia="楷体" w:hAnsi="楷体" w:hint="eastAsia"/>
          <w:b/>
          <w:bCs/>
          <w:sz w:val="36"/>
          <w:szCs w:val="36"/>
        </w:rPr>
      </w:pPr>
      <w:r>
        <w:rPr>
          <w:rFonts w:ascii="楷体" w:eastAsia="楷体" w:hAnsi="楷体" w:hint="eastAsia"/>
          <w:b/>
          <w:bCs/>
          <w:sz w:val="36"/>
          <w:szCs w:val="36"/>
        </w:rPr>
        <w:t xml:space="preserve"> </w:t>
      </w:r>
    </w:p>
    <w:p w:rsidR="001824C9" w:rsidRDefault="001824C9" w:rsidP="001824C9">
      <w:pPr>
        <w:pStyle w:val="a5"/>
        <w:rPr>
          <w:rFonts w:ascii="楷体" w:eastAsia="楷体" w:hAnsi="楷体" w:hint="eastAsia"/>
          <w:b/>
          <w:bCs/>
          <w:sz w:val="36"/>
          <w:szCs w:val="36"/>
        </w:rPr>
      </w:pPr>
      <w:r>
        <w:rPr>
          <w:rFonts w:ascii="楷体" w:eastAsia="楷体" w:hAnsi="楷体" w:hint="eastAsia"/>
          <w:b/>
          <w:bCs/>
          <w:sz w:val="36"/>
          <w:szCs w:val="36"/>
        </w:rPr>
        <w:t xml:space="preserve"> </w:t>
      </w:r>
    </w:p>
    <w:p w:rsidR="001824C9" w:rsidRDefault="001824C9" w:rsidP="001824C9">
      <w:pPr>
        <w:pStyle w:val="a5"/>
        <w:rPr>
          <w:rFonts w:ascii="楷体" w:eastAsia="楷体" w:hAnsi="楷体" w:hint="eastAsia"/>
          <w:b/>
          <w:bCs/>
          <w:sz w:val="36"/>
          <w:szCs w:val="36"/>
        </w:rPr>
      </w:pPr>
      <w:r>
        <w:rPr>
          <w:rFonts w:ascii="楷体" w:eastAsia="楷体" w:hAnsi="楷体" w:hint="eastAsia"/>
          <w:b/>
          <w:bCs/>
          <w:sz w:val="36"/>
          <w:szCs w:val="36"/>
        </w:rPr>
        <w:t xml:space="preserve"> </w:t>
      </w:r>
    </w:p>
    <w:p w:rsidR="001824C9" w:rsidRDefault="001824C9" w:rsidP="001824C9">
      <w:pPr>
        <w:pStyle w:val="a5"/>
        <w:jc w:val="center"/>
        <w:rPr>
          <w:rFonts w:ascii="楷体" w:eastAsia="楷体" w:hAnsi="楷体" w:hint="eastAsia"/>
          <w:b/>
          <w:bCs/>
          <w:sz w:val="72"/>
          <w:szCs w:val="72"/>
        </w:rPr>
      </w:pPr>
      <w:r>
        <w:rPr>
          <w:rFonts w:ascii="楷体" w:eastAsia="楷体" w:hAnsi="楷体" w:hint="eastAsia"/>
          <w:b/>
          <w:bCs/>
          <w:sz w:val="36"/>
          <w:szCs w:val="36"/>
        </w:rPr>
        <w:lastRenderedPageBreak/>
        <w:t>附件四：投标文件相关格式及报价</w:t>
      </w:r>
    </w:p>
    <w:p w:rsidR="001824C9" w:rsidRDefault="001824C9" w:rsidP="001824C9">
      <w:pPr>
        <w:pStyle w:val="a5"/>
        <w:rPr>
          <w:rFonts w:ascii="楷体" w:eastAsia="楷体" w:hAnsi="楷体" w:hint="eastAsia"/>
          <w:b/>
          <w:bCs/>
          <w:sz w:val="24"/>
          <w:szCs w:val="24"/>
        </w:rPr>
      </w:pPr>
      <w:r>
        <w:rPr>
          <w:rFonts w:ascii="楷体" w:eastAsia="楷体" w:hAnsi="楷体" w:hint="eastAsia"/>
          <w:b/>
          <w:bCs/>
          <w:sz w:val="24"/>
          <w:szCs w:val="24"/>
        </w:rPr>
        <w:t>附表1</w:t>
      </w:r>
    </w:p>
    <w:tbl>
      <w:tblPr>
        <w:tblW w:w="9569" w:type="dxa"/>
        <w:tblInd w:w="93" w:type="dxa"/>
        <w:tblLayout w:type="fixed"/>
        <w:tblCellMar>
          <w:top w:w="15" w:type="dxa"/>
          <w:left w:w="15" w:type="dxa"/>
          <w:bottom w:w="15" w:type="dxa"/>
          <w:right w:w="15" w:type="dxa"/>
        </w:tblCellMar>
        <w:tblLook w:val="04A0"/>
      </w:tblPr>
      <w:tblGrid>
        <w:gridCol w:w="723"/>
        <w:gridCol w:w="4679"/>
        <w:gridCol w:w="1350"/>
        <w:gridCol w:w="1140"/>
        <w:gridCol w:w="1677"/>
      </w:tblGrid>
      <w:tr w:rsidR="001824C9" w:rsidTr="001824C9">
        <w:trPr>
          <w:trHeight w:val="510"/>
        </w:trPr>
        <w:tc>
          <w:tcPr>
            <w:tcW w:w="723" w:type="dxa"/>
            <w:tcBorders>
              <w:top w:val="single" w:sz="4" w:space="0" w:color="000000"/>
              <w:left w:val="single" w:sz="4" w:space="0" w:color="000000"/>
              <w:bottom w:val="single" w:sz="4" w:space="0" w:color="000000"/>
              <w:right w:val="single" w:sz="4" w:space="0" w:color="000000"/>
            </w:tcBorders>
            <w:vAlign w:val="center"/>
            <w:hideMark/>
          </w:tcPr>
          <w:p w:rsidR="001824C9" w:rsidRDefault="001824C9">
            <w:pPr>
              <w:widowControl/>
              <w:jc w:val="center"/>
              <w:textAlignment w:val="center"/>
              <w:rPr>
                <w:rFonts w:ascii="楷体" w:eastAsia="楷体" w:hAnsi="楷体"/>
                <w:b/>
                <w:bCs/>
                <w:color w:val="000000"/>
                <w:sz w:val="24"/>
                <w:szCs w:val="24"/>
              </w:rPr>
            </w:pPr>
            <w:r>
              <w:rPr>
                <w:rFonts w:ascii="楷体" w:eastAsia="楷体" w:hAnsi="楷体" w:hint="eastAsia"/>
                <w:b/>
                <w:bCs/>
                <w:color w:val="000000"/>
                <w:kern w:val="0"/>
                <w:sz w:val="24"/>
                <w:szCs w:val="24"/>
              </w:rPr>
              <w:t>序号</w:t>
            </w:r>
          </w:p>
        </w:tc>
        <w:tc>
          <w:tcPr>
            <w:tcW w:w="4679" w:type="dxa"/>
            <w:tcBorders>
              <w:top w:val="single" w:sz="4" w:space="0" w:color="000000"/>
              <w:bottom w:val="single" w:sz="4" w:space="0" w:color="000000"/>
              <w:right w:val="single" w:sz="4" w:space="0" w:color="000000"/>
            </w:tcBorders>
            <w:vAlign w:val="center"/>
            <w:hideMark/>
          </w:tcPr>
          <w:p w:rsidR="001824C9" w:rsidRDefault="001824C9">
            <w:pPr>
              <w:widowControl/>
              <w:jc w:val="center"/>
              <w:textAlignment w:val="center"/>
              <w:rPr>
                <w:rFonts w:ascii="楷体" w:eastAsia="楷体" w:hAnsi="楷体"/>
                <w:b/>
                <w:bCs/>
                <w:color w:val="000000"/>
                <w:sz w:val="24"/>
                <w:szCs w:val="24"/>
              </w:rPr>
            </w:pPr>
            <w:r>
              <w:rPr>
                <w:rFonts w:ascii="楷体" w:eastAsia="楷体" w:hAnsi="楷体" w:hint="eastAsia"/>
                <w:b/>
                <w:bCs/>
                <w:color w:val="000000"/>
                <w:kern w:val="0"/>
                <w:sz w:val="24"/>
                <w:szCs w:val="24"/>
              </w:rPr>
              <w:t>电梯规格、型号、速度、层站</w:t>
            </w:r>
          </w:p>
        </w:tc>
        <w:tc>
          <w:tcPr>
            <w:tcW w:w="1350" w:type="dxa"/>
            <w:tcBorders>
              <w:top w:val="single" w:sz="4" w:space="0" w:color="000000"/>
              <w:bottom w:val="single" w:sz="4" w:space="0" w:color="000000"/>
              <w:right w:val="single" w:sz="4" w:space="0" w:color="000000"/>
            </w:tcBorders>
            <w:vAlign w:val="center"/>
            <w:hideMark/>
          </w:tcPr>
          <w:p w:rsidR="001824C9" w:rsidRDefault="001824C9">
            <w:pPr>
              <w:widowControl/>
              <w:jc w:val="center"/>
              <w:textAlignment w:val="center"/>
              <w:rPr>
                <w:rFonts w:ascii="楷体" w:eastAsia="楷体" w:hAnsi="楷体"/>
                <w:b/>
                <w:bCs/>
                <w:color w:val="000000"/>
                <w:sz w:val="24"/>
                <w:szCs w:val="24"/>
              </w:rPr>
            </w:pPr>
            <w:r>
              <w:rPr>
                <w:rFonts w:ascii="楷体" w:eastAsia="楷体" w:hAnsi="楷体" w:hint="eastAsia"/>
                <w:b/>
                <w:bCs/>
                <w:color w:val="000000"/>
                <w:kern w:val="0"/>
                <w:sz w:val="24"/>
                <w:szCs w:val="24"/>
              </w:rPr>
              <w:t>数量（台）</w:t>
            </w:r>
          </w:p>
        </w:tc>
        <w:tc>
          <w:tcPr>
            <w:tcW w:w="1140" w:type="dxa"/>
            <w:tcBorders>
              <w:top w:val="single" w:sz="4" w:space="0" w:color="000000"/>
              <w:bottom w:val="single" w:sz="4" w:space="0" w:color="000000"/>
              <w:right w:val="single" w:sz="4" w:space="0" w:color="000000"/>
            </w:tcBorders>
            <w:vAlign w:val="center"/>
            <w:hideMark/>
          </w:tcPr>
          <w:p w:rsidR="001824C9" w:rsidRDefault="001824C9">
            <w:pPr>
              <w:widowControl/>
              <w:jc w:val="center"/>
              <w:textAlignment w:val="center"/>
              <w:rPr>
                <w:rFonts w:ascii="楷体" w:eastAsia="楷体" w:hAnsi="楷体"/>
                <w:b/>
                <w:bCs/>
                <w:color w:val="000000"/>
                <w:sz w:val="24"/>
                <w:szCs w:val="24"/>
              </w:rPr>
            </w:pPr>
            <w:r>
              <w:rPr>
                <w:rFonts w:ascii="楷体" w:eastAsia="楷体" w:hAnsi="楷体" w:hint="eastAsia"/>
                <w:b/>
                <w:bCs/>
                <w:color w:val="000000"/>
                <w:kern w:val="0"/>
                <w:sz w:val="24"/>
                <w:szCs w:val="24"/>
              </w:rPr>
              <w:t>品牌</w:t>
            </w:r>
          </w:p>
        </w:tc>
        <w:tc>
          <w:tcPr>
            <w:tcW w:w="1677" w:type="dxa"/>
            <w:tcBorders>
              <w:top w:val="single" w:sz="4" w:space="0" w:color="000000"/>
              <w:bottom w:val="single" w:sz="4" w:space="0" w:color="000000"/>
              <w:right w:val="single" w:sz="4" w:space="0" w:color="000000"/>
            </w:tcBorders>
            <w:vAlign w:val="center"/>
            <w:hideMark/>
          </w:tcPr>
          <w:p w:rsidR="001824C9" w:rsidRDefault="001824C9">
            <w:pPr>
              <w:widowControl/>
              <w:jc w:val="center"/>
              <w:textAlignment w:val="center"/>
              <w:rPr>
                <w:rFonts w:ascii="楷体" w:eastAsia="楷体" w:hAnsi="楷体"/>
                <w:b/>
                <w:bCs/>
                <w:color w:val="000000"/>
                <w:sz w:val="24"/>
                <w:szCs w:val="24"/>
              </w:rPr>
            </w:pPr>
            <w:r>
              <w:rPr>
                <w:rFonts w:ascii="楷体" w:eastAsia="楷体" w:hAnsi="楷体" w:hint="eastAsia"/>
                <w:b/>
                <w:bCs/>
                <w:color w:val="000000"/>
                <w:kern w:val="0"/>
                <w:sz w:val="24"/>
                <w:szCs w:val="24"/>
              </w:rPr>
              <w:t>位置</w:t>
            </w:r>
          </w:p>
        </w:tc>
      </w:tr>
      <w:tr w:rsidR="001824C9" w:rsidTr="001824C9">
        <w:trPr>
          <w:trHeight w:val="510"/>
        </w:trPr>
        <w:tc>
          <w:tcPr>
            <w:tcW w:w="723" w:type="dxa"/>
            <w:tcBorders>
              <w:left w:val="single" w:sz="4" w:space="0" w:color="000000"/>
              <w:bottom w:val="single" w:sz="4" w:space="0" w:color="000000"/>
              <w:right w:val="single" w:sz="4" w:space="0" w:color="000000"/>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kern w:val="0"/>
                <w:sz w:val="24"/>
                <w:szCs w:val="24"/>
              </w:rPr>
              <w:t>1</w:t>
            </w:r>
          </w:p>
        </w:tc>
        <w:tc>
          <w:tcPr>
            <w:tcW w:w="4679" w:type="dxa"/>
            <w:tcBorders>
              <w:bottom w:val="single" w:sz="4" w:space="0" w:color="000000"/>
              <w:right w:val="single" w:sz="4" w:space="0" w:color="000000"/>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TE-Evolution-1350kg-1.6m/s-7层/7站</w:t>
            </w:r>
          </w:p>
        </w:tc>
        <w:tc>
          <w:tcPr>
            <w:tcW w:w="1350" w:type="dxa"/>
            <w:tcBorders>
              <w:bottom w:val="single" w:sz="4" w:space="0" w:color="000000"/>
              <w:right w:val="single" w:sz="4" w:space="0" w:color="000000"/>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kern w:val="0"/>
                <w:sz w:val="24"/>
                <w:szCs w:val="24"/>
              </w:rPr>
              <w:t>1</w:t>
            </w:r>
          </w:p>
        </w:tc>
        <w:tc>
          <w:tcPr>
            <w:tcW w:w="1140" w:type="dxa"/>
            <w:tcBorders>
              <w:bottom w:val="single" w:sz="4" w:space="0" w:color="000000"/>
              <w:right w:val="single" w:sz="4" w:space="0" w:color="000000"/>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kern w:val="0"/>
                <w:sz w:val="24"/>
                <w:szCs w:val="24"/>
              </w:rPr>
              <w:t>蒂森</w:t>
            </w:r>
          </w:p>
        </w:tc>
        <w:tc>
          <w:tcPr>
            <w:tcW w:w="1677" w:type="dxa"/>
            <w:tcBorders>
              <w:bottom w:val="single" w:sz="4" w:space="0" w:color="000000"/>
              <w:right w:val="single" w:sz="4" w:space="0" w:color="000000"/>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精卫综合楼</w:t>
            </w:r>
          </w:p>
        </w:tc>
      </w:tr>
      <w:tr w:rsidR="001824C9" w:rsidTr="001824C9">
        <w:trPr>
          <w:trHeight w:val="510"/>
        </w:trPr>
        <w:tc>
          <w:tcPr>
            <w:tcW w:w="723" w:type="dxa"/>
            <w:tcBorders>
              <w:left w:val="single" w:sz="4" w:space="0" w:color="000000"/>
              <w:bottom w:val="single" w:sz="4" w:space="0" w:color="auto"/>
              <w:right w:val="single" w:sz="4" w:space="0" w:color="000000"/>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kern w:val="0"/>
                <w:sz w:val="24"/>
                <w:szCs w:val="24"/>
              </w:rPr>
              <w:t>2</w:t>
            </w:r>
          </w:p>
        </w:tc>
        <w:tc>
          <w:tcPr>
            <w:tcW w:w="4679" w:type="dxa"/>
            <w:tcBorders>
              <w:bottom w:val="single" w:sz="4" w:space="0" w:color="auto"/>
              <w:right w:val="single" w:sz="4" w:space="0" w:color="000000"/>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TE-Evolution-1350kg-1.6m/s-7层/7站</w:t>
            </w:r>
          </w:p>
        </w:tc>
        <w:tc>
          <w:tcPr>
            <w:tcW w:w="1350" w:type="dxa"/>
            <w:tcBorders>
              <w:bottom w:val="single" w:sz="4" w:space="0" w:color="auto"/>
              <w:right w:val="single" w:sz="4" w:space="0" w:color="000000"/>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kern w:val="0"/>
                <w:sz w:val="24"/>
                <w:szCs w:val="24"/>
              </w:rPr>
              <w:t>1</w:t>
            </w:r>
          </w:p>
        </w:tc>
        <w:tc>
          <w:tcPr>
            <w:tcW w:w="1140" w:type="dxa"/>
            <w:tcBorders>
              <w:bottom w:val="single" w:sz="4" w:space="0" w:color="auto"/>
              <w:right w:val="single" w:sz="4" w:space="0" w:color="000000"/>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kern w:val="0"/>
                <w:sz w:val="24"/>
                <w:szCs w:val="24"/>
              </w:rPr>
              <w:t>蒂森</w:t>
            </w:r>
          </w:p>
        </w:tc>
        <w:tc>
          <w:tcPr>
            <w:tcW w:w="1677" w:type="dxa"/>
            <w:tcBorders>
              <w:bottom w:val="single" w:sz="4" w:space="0" w:color="auto"/>
              <w:right w:val="single" w:sz="4" w:space="0" w:color="000000"/>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精卫综合楼</w:t>
            </w:r>
          </w:p>
        </w:tc>
      </w:tr>
      <w:tr w:rsidR="001824C9" w:rsidTr="001824C9">
        <w:trPr>
          <w:trHeight w:val="510"/>
        </w:trPr>
        <w:tc>
          <w:tcPr>
            <w:tcW w:w="723" w:type="dxa"/>
            <w:tcBorders>
              <w:top w:val="single" w:sz="4" w:space="0" w:color="auto"/>
              <w:left w:val="single" w:sz="4" w:space="0" w:color="auto"/>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3</w:t>
            </w:r>
          </w:p>
        </w:tc>
        <w:tc>
          <w:tcPr>
            <w:tcW w:w="4679"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TE-HP61-1600kg-1.75m/s-26层/26站</w:t>
            </w:r>
          </w:p>
        </w:tc>
        <w:tc>
          <w:tcPr>
            <w:tcW w:w="135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1</w:t>
            </w:r>
          </w:p>
        </w:tc>
        <w:tc>
          <w:tcPr>
            <w:tcW w:w="114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蒂森</w:t>
            </w:r>
          </w:p>
        </w:tc>
        <w:tc>
          <w:tcPr>
            <w:tcW w:w="1677"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精卫综合楼</w:t>
            </w:r>
          </w:p>
        </w:tc>
      </w:tr>
      <w:tr w:rsidR="001824C9" w:rsidTr="001824C9">
        <w:trPr>
          <w:trHeight w:val="510"/>
        </w:trPr>
        <w:tc>
          <w:tcPr>
            <w:tcW w:w="723" w:type="dxa"/>
            <w:tcBorders>
              <w:top w:val="single" w:sz="4" w:space="0" w:color="auto"/>
              <w:left w:val="single" w:sz="4" w:space="0" w:color="auto"/>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4</w:t>
            </w:r>
          </w:p>
        </w:tc>
        <w:tc>
          <w:tcPr>
            <w:tcW w:w="4679"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TE-HP61-1600kg-1.75m/s-24层/24站</w:t>
            </w:r>
          </w:p>
        </w:tc>
        <w:tc>
          <w:tcPr>
            <w:tcW w:w="135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1</w:t>
            </w:r>
          </w:p>
        </w:tc>
        <w:tc>
          <w:tcPr>
            <w:tcW w:w="114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蒂森</w:t>
            </w:r>
          </w:p>
        </w:tc>
        <w:tc>
          <w:tcPr>
            <w:tcW w:w="1677"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精卫综合楼</w:t>
            </w:r>
          </w:p>
        </w:tc>
      </w:tr>
      <w:tr w:rsidR="001824C9" w:rsidTr="001824C9">
        <w:trPr>
          <w:trHeight w:val="510"/>
        </w:trPr>
        <w:tc>
          <w:tcPr>
            <w:tcW w:w="723" w:type="dxa"/>
            <w:tcBorders>
              <w:top w:val="single" w:sz="4" w:space="0" w:color="auto"/>
              <w:left w:val="single" w:sz="4" w:space="0" w:color="auto"/>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5</w:t>
            </w:r>
          </w:p>
        </w:tc>
        <w:tc>
          <w:tcPr>
            <w:tcW w:w="4679"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TE-HP61-1600kg-1.75m/s-24层/24站</w:t>
            </w:r>
          </w:p>
        </w:tc>
        <w:tc>
          <w:tcPr>
            <w:tcW w:w="135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1</w:t>
            </w:r>
          </w:p>
        </w:tc>
        <w:tc>
          <w:tcPr>
            <w:tcW w:w="114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蒂森</w:t>
            </w:r>
          </w:p>
        </w:tc>
        <w:tc>
          <w:tcPr>
            <w:tcW w:w="1677"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精卫综合楼</w:t>
            </w:r>
          </w:p>
        </w:tc>
      </w:tr>
      <w:tr w:rsidR="001824C9" w:rsidTr="001824C9">
        <w:trPr>
          <w:trHeight w:val="510"/>
        </w:trPr>
        <w:tc>
          <w:tcPr>
            <w:tcW w:w="723" w:type="dxa"/>
            <w:tcBorders>
              <w:top w:val="single" w:sz="4" w:space="0" w:color="auto"/>
              <w:left w:val="single" w:sz="4" w:space="0" w:color="auto"/>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6</w:t>
            </w:r>
          </w:p>
        </w:tc>
        <w:tc>
          <w:tcPr>
            <w:tcW w:w="4679"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TE-HP61-1350kg-2.0m/s-26层/26站</w:t>
            </w:r>
          </w:p>
        </w:tc>
        <w:tc>
          <w:tcPr>
            <w:tcW w:w="135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1</w:t>
            </w:r>
          </w:p>
        </w:tc>
        <w:tc>
          <w:tcPr>
            <w:tcW w:w="114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蒂森</w:t>
            </w:r>
          </w:p>
        </w:tc>
        <w:tc>
          <w:tcPr>
            <w:tcW w:w="1677"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精卫综合楼</w:t>
            </w:r>
          </w:p>
        </w:tc>
      </w:tr>
      <w:tr w:rsidR="001824C9" w:rsidTr="001824C9">
        <w:trPr>
          <w:trHeight w:val="510"/>
        </w:trPr>
        <w:tc>
          <w:tcPr>
            <w:tcW w:w="723" w:type="dxa"/>
            <w:tcBorders>
              <w:top w:val="single" w:sz="4" w:space="0" w:color="auto"/>
              <w:left w:val="single" w:sz="4" w:space="0" w:color="auto"/>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7</w:t>
            </w:r>
          </w:p>
        </w:tc>
        <w:tc>
          <w:tcPr>
            <w:tcW w:w="4679"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TE-HP61-1350kg-2.0m/s-26层/26站</w:t>
            </w:r>
          </w:p>
        </w:tc>
        <w:tc>
          <w:tcPr>
            <w:tcW w:w="135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1</w:t>
            </w:r>
          </w:p>
        </w:tc>
        <w:tc>
          <w:tcPr>
            <w:tcW w:w="114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蒂森</w:t>
            </w:r>
          </w:p>
        </w:tc>
        <w:tc>
          <w:tcPr>
            <w:tcW w:w="1677"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精卫综合楼</w:t>
            </w:r>
          </w:p>
        </w:tc>
      </w:tr>
      <w:tr w:rsidR="001824C9" w:rsidTr="001824C9">
        <w:trPr>
          <w:trHeight w:val="510"/>
        </w:trPr>
        <w:tc>
          <w:tcPr>
            <w:tcW w:w="723" w:type="dxa"/>
            <w:tcBorders>
              <w:top w:val="single" w:sz="4" w:space="0" w:color="auto"/>
              <w:left w:val="single" w:sz="4" w:space="0" w:color="auto"/>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8</w:t>
            </w:r>
          </w:p>
        </w:tc>
        <w:tc>
          <w:tcPr>
            <w:tcW w:w="4679"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TE-HP61-1350kg-2.5m/s-23层/23站</w:t>
            </w:r>
          </w:p>
        </w:tc>
        <w:tc>
          <w:tcPr>
            <w:tcW w:w="135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1</w:t>
            </w:r>
          </w:p>
        </w:tc>
        <w:tc>
          <w:tcPr>
            <w:tcW w:w="114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蒂森</w:t>
            </w:r>
          </w:p>
        </w:tc>
        <w:tc>
          <w:tcPr>
            <w:tcW w:w="1677"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精卫综合楼</w:t>
            </w:r>
          </w:p>
        </w:tc>
      </w:tr>
      <w:tr w:rsidR="001824C9" w:rsidTr="001824C9">
        <w:trPr>
          <w:trHeight w:val="510"/>
        </w:trPr>
        <w:tc>
          <w:tcPr>
            <w:tcW w:w="723" w:type="dxa"/>
            <w:tcBorders>
              <w:top w:val="single" w:sz="4" w:space="0" w:color="auto"/>
              <w:left w:val="single" w:sz="4" w:space="0" w:color="auto"/>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9</w:t>
            </w:r>
          </w:p>
        </w:tc>
        <w:tc>
          <w:tcPr>
            <w:tcW w:w="4679"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TE-HP61-1350kg-2.5m/s-23层/23站</w:t>
            </w:r>
          </w:p>
        </w:tc>
        <w:tc>
          <w:tcPr>
            <w:tcW w:w="135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1</w:t>
            </w:r>
          </w:p>
        </w:tc>
        <w:tc>
          <w:tcPr>
            <w:tcW w:w="114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蒂森</w:t>
            </w:r>
          </w:p>
        </w:tc>
        <w:tc>
          <w:tcPr>
            <w:tcW w:w="1677"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精卫综合楼</w:t>
            </w:r>
          </w:p>
        </w:tc>
      </w:tr>
      <w:tr w:rsidR="001824C9" w:rsidTr="001824C9">
        <w:trPr>
          <w:trHeight w:val="510"/>
        </w:trPr>
        <w:tc>
          <w:tcPr>
            <w:tcW w:w="723" w:type="dxa"/>
            <w:tcBorders>
              <w:top w:val="single" w:sz="4" w:space="0" w:color="auto"/>
              <w:left w:val="single" w:sz="4" w:space="0" w:color="auto"/>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10</w:t>
            </w:r>
          </w:p>
        </w:tc>
        <w:tc>
          <w:tcPr>
            <w:tcW w:w="4679"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TE-HP61-1350kg-2.5m/s-26层/26站</w:t>
            </w:r>
          </w:p>
        </w:tc>
        <w:tc>
          <w:tcPr>
            <w:tcW w:w="135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1</w:t>
            </w:r>
          </w:p>
        </w:tc>
        <w:tc>
          <w:tcPr>
            <w:tcW w:w="114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蒂森</w:t>
            </w:r>
          </w:p>
        </w:tc>
        <w:tc>
          <w:tcPr>
            <w:tcW w:w="1677"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精卫综合楼</w:t>
            </w:r>
          </w:p>
        </w:tc>
      </w:tr>
      <w:tr w:rsidR="001824C9" w:rsidTr="001824C9">
        <w:trPr>
          <w:trHeight w:val="510"/>
        </w:trPr>
        <w:tc>
          <w:tcPr>
            <w:tcW w:w="723" w:type="dxa"/>
            <w:tcBorders>
              <w:top w:val="single" w:sz="4" w:space="0" w:color="auto"/>
              <w:left w:val="single" w:sz="4" w:space="0" w:color="auto"/>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11</w:t>
            </w:r>
          </w:p>
        </w:tc>
        <w:tc>
          <w:tcPr>
            <w:tcW w:w="4679"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TE-HP61-1350kg-2.5m/s-26层/26站</w:t>
            </w:r>
          </w:p>
        </w:tc>
        <w:tc>
          <w:tcPr>
            <w:tcW w:w="135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1</w:t>
            </w:r>
          </w:p>
        </w:tc>
        <w:tc>
          <w:tcPr>
            <w:tcW w:w="1140"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kern w:val="0"/>
                <w:sz w:val="24"/>
                <w:szCs w:val="24"/>
              </w:rPr>
            </w:pPr>
            <w:r>
              <w:rPr>
                <w:rFonts w:ascii="楷体" w:eastAsia="楷体" w:hAnsi="楷体" w:hint="eastAsia"/>
                <w:color w:val="000000"/>
                <w:kern w:val="0"/>
                <w:sz w:val="24"/>
                <w:szCs w:val="24"/>
              </w:rPr>
              <w:t>蒂森</w:t>
            </w:r>
          </w:p>
        </w:tc>
        <w:tc>
          <w:tcPr>
            <w:tcW w:w="1677" w:type="dxa"/>
            <w:tcBorders>
              <w:top w:val="single" w:sz="4" w:space="0" w:color="auto"/>
              <w:left w:val="nil"/>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color w:val="000000"/>
                <w:sz w:val="24"/>
                <w:szCs w:val="24"/>
              </w:rPr>
              <w:t>精卫综合楼</w:t>
            </w:r>
          </w:p>
        </w:tc>
      </w:tr>
      <w:tr w:rsidR="001824C9" w:rsidTr="001824C9">
        <w:trPr>
          <w:trHeight w:val="510"/>
        </w:trPr>
        <w:tc>
          <w:tcPr>
            <w:tcW w:w="5402" w:type="dxa"/>
            <w:gridSpan w:val="2"/>
            <w:tcBorders>
              <w:top w:val="single" w:sz="4" w:space="0" w:color="auto"/>
              <w:left w:val="single" w:sz="4" w:space="0" w:color="auto"/>
              <w:bottom w:val="single" w:sz="4" w:space="0" w:color="auto"/>
              <w:right w:val="single" w:sz="4" w:space="0" w:color="auto"/>
            </w:tcBorders>
            <w:vAlign w:val="center"/>
            <w:hideMark/>
          </w:tcPr>
          <w:p w:rsidR="001824C9" w:rsidRDefault="001824C9">
            <w:pPr>
              <w:widowControl/>
              <w:jc w:val="center"/>
              <w:textAlignment w:val="center"/>
              <w:rPr>
                <w:rFonts w:ascii="楷体" w:eastAsia="楷体" w:hAnsi="楷体"/>
                <w:color w:val="000000"/>
                <w:sz w:val="24"/>
                <w:szCs w:val="24"/>
              </w:rPr>
            </w:pPr>
            <w:r>
              <w:rPr>
                <w:rFonts w:ascii="楷体" w:eastAsia="楷体" w:hAnsi="楷体" w:hint="eastAsia"/>
                <w:sz w:val="24"/>
                <w:szCs w:val="24"/>
              </w:rPr>
              <w:t>投标总价合计</w:t>
            </w:r>
          </w:p>
        </w:tc>
        <w:tc>
          <w:tcPr>
            <w:tcW w:w="1350" w:type="dxa"/>
            <w:tcBorders>
              <w:top w:val="single" w:sz="4" w:space="0" w:color="auto"/>
              <w:left w:val="nil"/>
              <w:bottom w:val="single" w:sz="4" w:space="0" w:color="auto"/>
              <w:right w:val="single" w:sz="4" w:space="0" w:color="auto"/>
            </w:tcBorders>
            <w:vAlign w:val="center"/>
          </w:tcPr>
          <w:p w:rsidR="001824C9" w:rsidRDefault="001824C9">
            <w:pPr>
              <w:widowControl/>
              <w:jc w:val="center"/>
              <w:textAlignment w:val="center"/>
              <w:rPr>
                <w:rFonts w:ascii="楷体" w:eastAsia="楷体" w:hAnsi="楷体"/>
                <w:color w:val="000000"/>
                <w:kern w:val="0"/>
                <w:sz w:val="24"/>
                <w:szCs w:val="24"/>
              </w:rPr>
            </w:pPr>
          </w:p>
        </w:tc>
        <w:tc>
          <w:tcPr>
            <w:tcW w:w="1140" w:type="dxa"/>
            <w:tcBorders>
              <w:top w:val="single" w:sz="4" w:space="0" w:color="auto"/>
              <w:left w:val="nil"/>
              <w:bottom w:val="single" w:sz="4" w:space="0" w:color="auto"/>
              <w:right w:val="single" w:sz="4" w:space="0" w:color="auto"/>
            </w:tcBorders>
            <w:vAlign w:val="center"/>
          </w:tcPr>
          <w:p w:rsidR="001824C9" w:rsidRDefault="001824C9">
            <w:pPr>
              <w:widowControl/>
              <w:jc w:val="center"/>
              <w:textAlignment w:val="center"/>
              <w:rPr>
                <w:rFonts w:ascii="楷体" w:eastAsia="楷体" w:hAnsi="楷体"/>
                <w:color w:val="000000"/>
                <w:kern w:val="0"/>
                <w:sz w:val="24"/>
                <w:szCs w:val="24"/>
              </w:rPr>
            </w:pPr>
          </w:p>
        </w:tc>
        <w:tc>
          <w:tcPr>
            <w:tcW w:w="1677" w:type="dxa"/>
            <w:tcBorders>
              <w:top w:val="single" w:sz="4" w:space="0" w:color="auto"/>
              <w:left w:val="nil"/>
              <w:bottom w:val="single" w:sz="4" w:space="0" w:color="auto"/>
              <w:right w:val="single" w:sz="4" w:space="0" w:color="auto"/>
            </w:tcBorders>
            <w:vAlign w:val="center"/>
          </w:tcPr>
          <w:p w:rsidR="001824C9" w:rsidRDefault="001824C9">
            <w:pPr>
              <w:widowControl/>
              <w:jc w:val="center"/>
              <w:textAlignment w:val="center"/>
              <w:rPr>
                <w:rFonts w:ascii="楷体" w:eastAsia="楷体" w:hAnsi="楷体"/>
                <w:color w:val="000000"/>
                <w:sz w:val="24"/>
                <w:szCs w:val="24"/>
              </w:rPr>
            </w:pPr>
          </w:p>
        </w:tc>
      </w:tr>
    </w:tbl>
    <w:p w:rsidR="001824C9" w:rsidRDefault="001824C9" w:rsidP="001824C9">
      <w:pPr>
        <w:pStyle w:val="a5"/>
        <w:rPr>
          <w:rFonts w:ascii="楷体" w:eastAsia="楷体" w:hAnsi="楷体" w:hint="eastAsia"/>
          <w:b/>
          <w:bCs/>
          <w:sz w:val="24"/>
          <w:szCs w:val="24"/>
        </w:rPr>
      </w:pPr>
    </w:p>
    <w:p w:rsidR="00DF4469" w:rsidRDefault="00DF4469" w:rsidP="001824C9">
      <w:pPr>
        <w:pStyle w:val="a5"/>
        <w:rPr>
          <w:rFonts w:ascii="楷体" w:eastAsia="楷体" w:hAnsi="楷体" w:hint="eastAsia"/>
          <w:b/>
          <w:bCs/>
          <w:sz w:val="24"/>
          <w:szCs w:val="24"/>
        </w:rPr>
      </w:pPr>
    </w:p>
    <w:p w:rsidR="00DF4469" w:rsidRDefault="00DF4469" w:rsidP="001824C9">
      <w:pPr>
        <w:pStyle w:val="a5"/>
        <w:rPr>
          <w:rFonts w:ascii="楷体" w:eastAsia="楷体" w:hAnsi="楷体" w:hint="eastAsia"/>
          <w:b/>
          <w:bCs/>
          <w:sz w:val="24"/>
          <w:szCs w:val="24"/>
        </w:rPr>
      </w:pPr>
    </w:p>
    <w:p w:rsidR="00DF4469" w:rsidRDefault="00DF4469" w:rsidP="001824C9">
      <w:pPr>
        <w:pStyle w:val="a5"/>
        <w:rPr>
          <w:rFonts w:ascii="楷体" w:eastAsia="楷体" w:hAnsi="楷体" w:hint="eastAsia"/>
          <w:b/>
          <w:bCs/>
          <w:sz w:val="24"/>
          <w:szCs w:val="24"/>
        </w:rPr>
      </w:pP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注：1、投标人必须按表中规定格式完整、清晰、正确填写所投项目的所有实质性内容</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2、开标一览表中不得填报有选择性报价方案，招标人对每个项目仅接受一个价格，</w:t>
      </w:r>
      <w:r>
        <w:rPr>
          <w:rFonts w:ascii="楷体" w:eastAsia="楷体" w:hAnsi="楷体" w:hint="eastAsia"/>
          <w:sz w:val="28"/>
          <w:szCs w:val="28"/>
          <w:u w:val="single"/>
        </w:rPr>
        <w:t>此报价应为最终中标价</w:t>
      </w:r>
      <w:r>
        <w:rPr>
          <w:rFonts w:ascii="楷体" w:eastAsia="楷体" w:hAnsi="楷体" w:hint="eastAsia"/>
          <w:sz w:val="28"/>
          <w:szCs w:val="28"/>
        </w:rPr>
        <w:t>，开标时将用于唱标。该表中的报价应与投标文件中的总报价完全一致，否则将以开标一览表价格为准。</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3、该表必须单独密封封装用于开标时唱标，未单独密封封装的将不予评审。</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lastRenderedPageBreak/>
        <w:t>投标人名称（加盖公章）：</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报价时间：</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法定代表人或授权代表（签字）：</w:t>
      </w:r>
    </w:p>
    <w:p w:rsidR="001824C9" w:rsidRDefault="001824C9" w:rsidP="001824C9">
      <w:pPr>
        <w:pStyle w:val="a5"/>
        <w:spacing w:line="540" w:lineRule="exact"/>
        <w:rPr>
          <w:rFonts w:ascii="楷体" w:eastAsia="楷体" w:hAnsi="楷体" w:hint="eastAsia"/>
          <w:sz w:val="28"/>
          <w:szCs w:val="28"/>
        </w:rPr>
      </w:pPr>
      <w:r>
        <w:rPr>
          <w:rFonts w:ascii="楷体" w:eastAsia="楷体" w:hAnsi="楷体" w:hint="eastAsia"/>
          <w:sz w:val="28"/>
          <w:szCs w:val="28"/>
        </w:rPr>
        <w:t>联系电话：</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br w:type="page"/>
      </w:r>
      <w:r>
        <w:rPr>
          <w:rFonts w:ascii="楷体" w:eastAsia="楷体" w:hAnsi="楷体" w:hint="eastAsia"/>
          <w:sz w:val="28"/>
          <w:szCs w:val="28"/>
        </w:rPr>
        <w:lastRenderedPageBreak/>
        <w:t>附表2</w:t>
      </w:r>
    </w:p>
    <w:p w:rsidR="001824C9" w:rsidRDefault="001824C9" w:rsidP="001824C9">
      <w:pPr>
        <w:pStyle w:val="a5"/>
        <w:jc w:val="center"/>
        <w:rPr>
          <w:rFonts w:ascii="楷体" w:eastAsia="楷体" w:hAnsi="楷体" w:hint="eastAsia"/>
          <w:b/>
          <w:bCs/>
          <w:sz w:val="28"/>
          <w:szCs w:val="28"/>
        </w:rPr>
      </w:pPr>
      <w:r>
        <w:rPr>
          <w:rFonts w:ascii="楷体" w:eastAsia="楷体" w:hAnsi="楷体" w:hint="eastAsia"/>
          <w:b/>
          <w:bCs/>
          <w:sz w:val="28"/>
          <w:szCs w:val="28"/>
        </w:rPr>
        <w:t>投标函</w:t>
      </w:r>
    </w:p>
    <w:p w:rsidR="001824C9" w:rsidRDefault="001824C9" w:rsidP="001824C9">
      <w:pPr>
        <w:pStyle w:val="a5"/>
        <w:rPr>
          <w:rFonts w:ascii="楷体" w:eastAsia="楷体" w:hAnsi="楷体" w:hint="eastAsia"/>
          <w:sz w:val="28"/>
          <w:szCs w:val="28"/>
          <w:u w:val="single"/>
        </w:rPr>
      </w:pPr>
      <w:r>
        <w:rPr>
          <w:rFonts w:ascii="楷体" w:eastAsia="楷体" w:hAnsi="楷体" w:hint="eastAsia"/>
          <w:sz w:val="28"/>
          <w:szCs w:val="28"/>
        </w:rPr>
        <w:t>致：</w:t>
      </w:r>
      <w:r>
        <w:rPr>
          <w:rFonts w:ascii="楷体" w:eastAsia="楷体" w:hAnsi="楷体" w:hint="eastAsia"/>
          <w:sz w:val="28"/>
          <w:szCs w:val="28"/>
          <w:u w:val="single"/>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根据贵方</w:t>
      </w:r>
      <w:r>
        <w:rPr>
          <w:rFonts w:ascii="楷体" w:eastAsia="楷体" w:hAnsi="楷体" w:hint="eastAsia"/>
          <w:sz w:val="28"/>
          <w:szCs w:val="28"/>
          <w:u w:val="single"/>
        </w:rPr>
        <w:t xml:space="preserve">                 </w:t>
      </w:r>
      <w:r>
        <w:rPr>
          <w:rFonts w:ascii="楷体" w:eastAsia="楷体" w:hAnsi="楷体" w:hint="eastAsia"/>
          <w:sz w:val="28"/>
          <w:szCs w:val="28"/>
        </w:rPr>
        <w:t>项目（招标编号：</w:t>
      </w:r>
      <w:r>
        <w:rPr>
          <w:rFonts w:ascii="楷体" w:eastAsia="楷体" w:hAnsi="楷体" w:hint="eastAsia"/>
          <w:sz w:val="28"/>
          <w:szCs w:val="28"/>
          <w:u w:val="single"/>
        </w:rPr>
        <w:t xml:space="preserve">                 </w:t>
      </w:r>
      <w:r>
        <w:rPr>
          <w:rFonts w:ascii="楷体" w:eastAsia="楷体" w:hAnsi="楷体" w:hint="eastAsia"/>
          <w:sz w:val="28"/>
          <w:szCs w:val="28"/>
        </w:rPr>
        <w:t>）招标采购的投标邀请，签字代表</w:t>
      </w:r>
      <w:r>
        <w:rPr>
          <w:rFonts w:ascii="楷体" w:eastAsia="楷体" w:hAnsi="楷体" w:hint="eastAsia"/>
          <w:sz w:val="28"/>
          <w:szCs w:val="28"/>
          <w:u w:val="single"/>
        </w:rPr>
        <w:t xml:space="preserve">              </w:t>
      </w:r>
      <w:r>
        <w:rPr>
          <w:rFonts w:ascii="楷体" w:eastAsia="楷体" w:hAnsi="楷体" w:hint="eastAsia"/>
          <w:sz w:val="28"/>
          <w:szCs w:val="28"/>
        </w:rPr>
        <w:t>（姓名、职务）经正式授权并代表投标人</w:t>
      </w:r>
      <w:r>
        <w:rPr>
          <w:rFonts w:ascii="楷体" w:eastAsia="楷体" w:hAnsi="楷体" w:hint="eastAsia"/>
          <w:sz w:val="28"/>
          <w:szCs w:val="28"/>
          <w:u w:val="single"/>
        </w:rPr>
        <w:t xml:space="preserve">                 </w:t>
      </w:r>
      <w:r>
        <w:rPr>
          <w:rFonts w:ascii="楷体" w:eastAsia="楷体" w:hAnsi="楷体" w:hint="eastAsia"/>
          <w:sz w:val="28"/>
          <w:szCs w:val="28"/>
        </w:rPr>
        <w:t>（投标人名称、地址）提交下列文件正本壹份，副本贰份：</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1．开标一览表</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2．投标报价表</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3．法定代表人授权书</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4．投标人的资质文件（工商营业执照及复印件、特种设备安装改造维修许可证及复印件、组织机构代码证副本及复印件、税务登记证及复印件）</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5．被授权人及维保人员的专业技术资格证书及复印件</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6．投标人近三年业绩表</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7．维保及应急处置服务方案</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8．商务与技术偏离表</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9．投标人对招标文件中规定的电梯投标总价为：</w:t>
      </w:r>
      <w:r>
        <w:rPr>
          <w:rFonts w:ascii="楷体" w:eastAsia="楷体" w:hAnsi="楷体" w:hint="eastAsia"/>
          <w:sz w:val="28"/>
          <w:szCs w:val="28"/>
          <w:u w:val="single"/>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r>
        <w:rPr>
          <w:rFonts w:ascii="楷体" w:eastAsia="楷体" w:hAnsi="楷体" w:hint="eastAsia"/>
          <w:sz w:val="28"/>
          <w:szCs w:val="28"/>
          <w:u w:val="single"/>
        </w:rPr>
        <w:t xml:space="preserve">                    </w:t>
      </w:r>
      <w:r>
        <w:rPr>
          <w:rFonts w:ascii="楷体" w:eastAsia="楷体" w:hAnsi="楷体" w:hint="eastAsia"/>
          <w:sz w:val="28"/>
          <w:szCs w:val="28"/>
        </w:rPr>
        <w:t>（均以人民币元为单位，用小写和大写分别表示）。</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10.投标人已详细审查全部招标文件。我们完全理解并同意放弃对这方面有不明及误解的权利。</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lastRenderedPageBreak/>
        <w:t>11.本投标有效期为自开标之日起</w:t>
      </w:r>
      <w:r>
        <w:rPr>
          <w:rFonts w:ascii="楷体" w:eastAsia="楷体" w:hAnsi="楷体" w:hint="eastAsia"/>
          <w:sz w:val="28"/>
          <w:szCs w:val="28"/>
          <w:u w:val="single"/>
        </w:rPr>
        <w:t xml:space="preserve">      </w:t>
      </w:r>
      <w:r>
        <w:rPr>
          <w:rFonts w:ascii="楷体" w:eastAsia="楷体" w:hAnsi="楷体" w:hint="eastAsia"/>
          <w:sz w:val="28"/>
          <w:szCs w:val="28"/>
        </w:rPr>
        <w:t>日。</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12.根据相关法律法规的规定，我方承诺，与招标人及其附属机构均无关联，我方不是买方的附属机构。</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13.同意提供按照贵方可能要求的与其投标有关的一切数据或资料，完全理解贵方不一定接受最低价的投标。</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14．与本投标有关的一切正式往来信函请寄：</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地址：</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电话：</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传真：</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电子邮件：</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投标人授权代表签字：</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投标人授权代表姓名、职务：</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投标人名称：</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公章：</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br w:type="page"/>
      </w:r>
      <w:r>
        <w:rPr>
          <w:rFonts w:ascii="楷体" w:eastAsia="楷体" w:hAnsi="楷体" w:hint="eastAsia"/>
          <w:b/>
          <w:bCs/>
          <w:sz w:val="28"/>
          <w:szCs w:val="28"/>
        </w:rPr>
        <w:lastRenderedPageBreak/>
        <w:t>附表3</w:t>
      </w:r>
    </w:p>
    <w:p w:rsidR="001824C9" w:rsidRDefault="001824C9" w:rsidP="001824C9">
      <w:pPr>
        <w:pStyle w:val="a5"/>
        <w:jc w:val="center"/>
        <w:rPr>
          <w:rFonts w:ascii="楷体" w:eastAsia="楷体" w:hAnsi="楷体" w:hint="eastAsia"/>
          <w:b/>
          <w:bCs/>
          <w:sz w:val="28"/>
          <w:szCs w:val="28"/>
        </w:rPr>
      </w:pPr>
      <w:r>
        <w:rPr>
          <w:rFonts w:ascii="楷体" w:eastAsia="楷体" w:hAnsi="楷体" w:hint="eastAsia"/>
          <w:b/>
          <w:bCs/>
          <w:sz w:val="28"/>
          <w:szCs w:val="28"/>
        </w:rPr>
        <w:t>法定代表人证明书</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致：中南大学湘雅二医院</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姓名：</w:t>
      </w:r>
      <w:r>
        <w:rPr>
          <w:rFonts w:ascii="楷体" w:eastAsia="楷体" w:hAnsi="楷体" w:hint="eastAsia"/>
          <w:sz w:val="28"/>
          <w:szCs w:val="28"/>
          <w:u w:val="single"/>
        </w:rPr>
        <w:t xml:space="preserve">            </w:t>
      </w:r>
      <w:r>
        <w:rPr>
          <w:rFonts w:ascii="楷体" w:eastAsia="楷体" w:hAnsi="楷体" w:hint="eastAsia"/>
          <w:sz w:val="28"/>
          <w:szCs w:val="28"/>
        </w:rPr>
        <w:t>性别：</w:t>
      </w:r>
      <w:r>
        <w:rPr>
          <w:rFonts w:ascii="楷体" w:eastAsia="楷体" w:hAnsi="楷体" w:hint="eastAsia"/>
          <w:sz w:val="28"/>
          <w:szCs w:val="28"/>
          <w:u w:val="single"/>
        </w:rPr>
        <w:t xml:space="preserve">            </w:t>
      </w:r>
      <w:r>
        <w:rPr>
          <w:rFonts w:ascii="楷体" w:eastAsia="楷体" w:hAnsi="楷体" w:hint="eastAsia"/>
          <w:sz w:val="28"/>
          <w:szCs w:val="28"/>
        </w:rPr>
        <w:t xml:space="preserve"> 年龄：</w:t>
      </w:r>
      <w:r>
        <w:rPr>
          <w:rFonts w:ascii="楷体" w:eastAsia="楷体" w:hAnsi="楷体" w:hint="eastAsia"/>
          <w:sz w:val="28"/>
          <w:szCs w:val="28"/>
          <w:u w:val="single"/>
        </w:rPr>
        <w:t xml:space="preserve">            </w:t>
      </w:r>
      <w:r>
        <w:rPr>
          <w:rFonts w:ascii="楷体" w:eastAsia="楷体" w:hAnsi="楷体" w:hint="eastAsia"/>
          <w:sz w:val="28"/>
          <w:szCs w:val="28"/>
        </w:rPr>
        <w:t xml:space="preserve"> 职务：</w:t>
      </w:r>
      <w:r>
        <w:rPr>
          <w:rFonts w:ascii="楷体" w:eastAsia="楷体" w:hAnsi="楷体" w:hint="eastAsia"/>
          <w:sz w:val="28"/>
          <w:szCs w:val="28"/>
          <w:u w:val="single"/>
        </w:rPr>
        <w:t xml:space="preserve">            </w:t>
      </w:r>
      <w:r>
        <w:rPr>
          <w:rFonts w:ascii="楷体" w:eastAsia="楷体" w:hAnsi="楷体" w:hint="eastAsia"/>
          <w:sz w:val="28"/>
          <w:szCs w:val="28"/>
        </w:rPr>
        <w:t>身份证号码：</w:t>
      </w:r>
      <w:r>
        <w:rPr>
          <w:rFonts w:ascii="楷体" w:eastAsia="楷体" w:hAnsi="楷体" w:hint="eastAsia"/>
          <w:sz w:val="28"/>
          <w:szCs w:val="28"/>
          <w:u w:val="single"/>
        </w:rPr>
        <w:t xml:space="preserve">                           </w:t>
      </w:r>
      <w:r>
        <w:rPr>
          <w:rFonts w:ascii="楷体" w:eastAsia="楷体" w:hAnsi="楷体" w:hint="eastAsia"/>
          <w:sz w:val="28"/>
          <w:szCs w:val="28"/>
        </w:rPr>
        <w:t>系</w:t>
      </w:r>
      <w:r>
        <w:rPr>
          <w:rFonts w:ascii="楷体" w:eastAsia="楷体" w:hAnsi="楷体" w:hint="eastAsia"/>
          <w:sz w:val="28"/>
          <w:szCs w:val="28"/>
          <w:u w:val="single"/>
        </w:rPr>
        <w:t xml:space="preserve">                    </w:t>
      </w:r>
      <w:r>
        <w:rPr>
          <w:rFonts w:ascii="楷体" w:eastAsia="楷体" w:hAnsi="楷体" w:hint="eastAsia"/>
          <w:sz w:val="28"/>
          <w:szCs w:val="28"/>
        </w:rPr>
        <w:t>（投标人名称）的法定代表人／负责人。</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特此证明。</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投标人名称（盖公章）：</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日期：    年  月  日</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DF4469">
      <w:pPr>
        <w:pStyle w:val="a5"/>
        <w:jc w:val="center"/>
        <w:rPr>
          <w:rFonts w:ascii="楷体" w:eastAsia="楷体" w:hAnsi="楷体" w:hint="eastAsia"/>
          <w:sz w:val="28"/>
          <w:szCs w:val="28"/>
        </w:rPr>
      </w:pPr>
      <w:r>
        <w:rPr>
          <w:noProof/>
        </w:rPr>
        <w:drawing>
          <wp:inline distT="0" distB="0" distL="0" distR="0">
            <wp:extent cx="2524125" cy="1104900"/>
            <wp:effectExtent l="19050" t="0" r="9525" b="0"/>
            <wp:docPr id="1" name="图片 1" descr="C:\Users\ADMINI~1\AppData\Local\Temp\ksohtml\wps24F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ksohtml\wps24F1.tmp.png"/>
                    <pic:cNvPicPr>
                      <a:picLocks noChangeAspect="1" noChangeArrowheads="1"/>
                    </pic:cNvPicPr>
                  </pic:nvPicPr>
                  <pic:blipFill>
                    <a:blip r:embed="rId7"/>
                    <a:srcRect/>
                    <a:stretch>
                      <a:fillRect/>
                    </a:stretch>
                  </pic:blipFill>
                  <pic:spPr bwMode="auto">
                    <a:xfrm>
                      <a:off x="0" y="0"/>
                      <a:ext cx="2524125" cy="1104900"/>
                    </a:xfrm>
                    <a:prstGeom prst="rect">
                      <a:avLst/>
                    </a:prstGeom>
                    <a:noFill/>
                    <a:ln w="9525">
                      <a:noFill/>
                      <a:miter lim="800000"/>
                      <a:headEnd/>
                      <a:tailEnd/>
                    </a:ln>
                  </pic:spPr>
                </pic:pic>
              </a:graphicData>
            </a:graphic>
          </wp:inline>
        </w:drawing>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jc w:val="center"/>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jc w:val="center"/>
        <w:rPr>
          <w:rFonts w:ascii="楷体" w:eastAsia="楷体" w:hAnsi="楷体" w:hint="eastAsia"/>
          <w:b/>
          <w:bCs/>
          <w:sz w:val="28"/>
          <w:szCs w:val="28"/>
        </w:rPr>
      </w:pPr>
      <w:r>
        <w:rPr>
          <w:rFonts w:ascii="楷体" w:eastAsia="楷体" w:hAnsi="楷体" w:hint="eastAsia"/>
          <w:b/>
          <w:bCs/>
          <w:sz w:val="28"/>
          <w:szCs w:val="28"/>
        </w:rPr>
        <w:br w:type="page"/>
      </w:r>
      <w:r>
        <w:rPr>
          <w:rFonts w:ascii="楷体" w:eastAsia="楷体" w:hAnsi="楷体" w:hint="eastAsia"/>
          <w:b/>
          <w:bCs/>
          <w:sz w:val="28"/>
          <w:szCs w:val="28"/>
        </w:rPr>
        <w:lastRenderedPageBreak/>
        <w:t>法定代表人授权书</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本授权书声明：注册于</w:t>
      </w:r>
      <w:r>
        <w:rPr>
          <w:rFonts w:ascii="楷体" w:eastAsia="楷体" w:hAnsi="楷体" w:hint="eastAsia"/>
          <w:sz w:val="28"/>
          <w:szCs w:val="28"/>
          <w:u w:val="single"/>
        </w:rPr>
        <w:t xml:space="preserve">                                </w:t>
      </w:r>
      <w:r>
        <w:rPr>
          <w:rFonts w:ascii="楷体" w:eastAsia="楷体" w:hAnsi="楷体" w:hint="eastAsia"/>
          <w:sz w:val="28"/>
          <w:szCs w:val="28"/>
        </w:rPr>
        <w:t>)的（填地址）(</w:t>
      </w:r>
      <w:r>
        <w:rPr>
          <w:rFonts w:ascii="楷体" w:eastAsia="楷体" w:hAnsi="楷体" w:hint="eastAsia"/>
          <w:sz w:val="28"/>
          <w:szCs w:val="28"/>
          <w:u w:val="single"/>
        </w:rPr>
        <w:t xml:space="preserve">                      </w:t>
      </w:r>
      <w:r>
        <w:rPr>
          <w:rFonts w:ascii="楷体" w:eastAsia="楷体" w:hAnsi="楷体" w:hint="eastAsia"/>
          <w:sz w:val="28"/>
          <w:szCs w:val="28"/>
        </w:rPr>
        <w:t>)的（填单位全称）(</w:t>
      </w:r>
      <w:r>
        <w:rPr>
          <w:rFonts w:ascii="楷体" w:eastAsia="楷体" w:hAnsi="楷体" w:hint="eastAsia"/>
          <w:sz w:val="28"/>
          <w:szCs w:val="28"/>
          <w:u w:val="single"/>
        </w:rPr>
        <w:t xml:space="preserve">                    </w:t>
      </w:r>
      <w:r>
        <w:rPr>
          <w:rFonts w:ascii="楷体" w:eastAsia="楷体" w:hAnsi="楷体" w:hint="eastAsia"/>
          <w:sz w:val="28"/>
          <w:szCs w:val="28"/>
        </w:rPr>
        <w:t>)（填法定代表人姓名、职务）代表本单位授权(</w:t>
      </w:r>
      <w:r>
        <w:rPr>
          <w:rFonts w:ascii="楷体" w:eastAsia="楷体" w:hAnsi="楷体" w:hint="eastAsia"/>
          <w:sz w:val="28"/>
          <w:szCs w:val="28"/>
          <w:u w:val="single"/>
        </w:rPr>
        <w:t xml:space="preserve">                  </w:t>
      </w:r>
      <w:r>
        <w:rPr>
          <w:rFonts w:ascii="楷体" w:eastAsia="楷体" w:hAnsi="楷体" w:hint="eastAsia"/>
          <w:sz w:val="28"/>
          <w:szCs w:val="28"/>
        </w:rPr>
        <w:t>)（填被授权人姓名）为本单位的合法代理人，参加(</w:t>
      </w:r>
      <w:r>
        <w:rPr>
          <w:rFonts w:ascii="楷体" w:eastAsia="楷体" w:hAnsi="楷体" w:hint="eastAsia"/>
          <w:sz w:val="28"/>
          <w:szCs w:val="28"/>
          <w:u w:val="single"/>
        </w:rPr>
        <w:t xml:space="preserve">                   </w:t>
      </w:r>
      <w:r>
        <w:rPr>
          <w:rFonts w:ascii="楷体" w:eastAsia="楷体" w:hAnsi="楷体" w:hint="eastAsia"/>
          <w:sz w:val="28"/>
          <w:szCs w:val="28"/>
        </w:rPr>
        <w:t>)的投标（填项目名称、编号），以本单位名义处理一切与之有关的事务。</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本授权书于</w:t>
      </w:r>
      <w:r>
        <w:rPr>
          <w:rFonts w:ascii="楷体" w:eastAsia="楷体" w:hAnsi="楷体" w:hint="eastAsia"/>
          <w:sz w:val="28"/>
          <w:szCs w:val="28"/>
          <w:u w:val="single"/>
        </w:rPr>
        <w:t xml:space="preserve">      </w:t>
      </w:r>
      <w:r>
        <w:rPr>
          <w:rFonts w:ascii="楷体" w:eastAsia="楷体" w:hAnsi="楷体" w:hint="eastAsia"/>
          <w:sz w:val="28"/>
          <w:szCs w:val="28"/>
        </w:rPr>
        <w:t>年</w:t>
      </w:r>
      <w:r>
        <w:rPr>
          <w:rFonts w:ascii="楷体" w:eastAsia="楷体" w:hAnsi="楷体" w:hint="eastAsia"/>
          <w:sz w:val="28"/>
          <w:szCs w:val="28"/>
          <w:u w:val="single"/>
        </w:rPr>
        <w:t xml:space="preserve">      </w:t>
      </w:r>
      <w:r>
        <w:rPr>
          <w:rFonts w:ascii="楷体" w:eastAsia="楷体" w:hAnsi="楷体" w:hint="eastAsia"/>
          <w:sz w:val="28"/>
          <w:szCs w:val="28"/>
        </w:rPr>
        <w:t>月</w:t>
      </w:r>
      <w:r>
        <w:rPr>
          <w:rFonts w:ascii="楷体" w:eastAsia="楷体" w:hAnsi="楷体" w:hint="eastAsia"/>
          <w:sz w:val="28"/>
          <w:szCs w:val="28"/>
          <w:u w:val="single"/>
        </w:rPr>
        <w:t xml:space="preserve">      </w:t>
      </w:r>
      <w:r>
        <w:rPr>
          <w:rFonts w:ascii="楷体" w:eastAsia="楷体" w:hAnsi="楷体" w:hint="eastAsia"/>
          <w:sz w:val="28"/>
          <w:szCs w:val="28"/>
        </w:rPr>
        <w:t>日签字生效，有效期</w:t>
      </w:r>
      <w:r>
        <w:rPr>
          <w:rFonts w:ascii="楷体" w:eastAsia="楷体" w:hAnsi="楷体" w:hint="eastAsia"/>
          <w:sz w:val="28"/>
          <w:szCs w:val="28"/>
          <w:u w:val="single"/>
        </w:rPr>
        <w:t xml:space="preserve">                </w:t>
      </w:r>
      <w:r>
        <w:rPr>
          <w:rFonts w:ascii="楷体" w:eastAsia="楷体" w:hAnsi="楷体" w:hint="eastAsia"/>
          <w:sz w:val="28"/>
          <w:szCs w:val="28"/>
        </w:rPr>
        <w:t>，特此声明。</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本授权书不得转委托。</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法定代表人签字：</w:t>
      </w:r>
      <w:r>
        <w:rPr>
          <w:rFonts w:ascii="楷体" w:eastAsia="楷体" w:hAnsi="楷体" w:hint="eastAsia"/>
          <w:sz w:val="28"/>
          <w:szCs w:val="28"/>
          <w:u w:val="single"/>
        </w:rPr>
        <w:t xml:space="preserve">                </w:t>
      </w:r>
      <w:r>
        <w:rPr>
          <w:rFonts w:ascii="楷体" w:eastAsia="楷体" w:hAnsi="楷体" w:hint="eastAsia"/>
          <w:sz w:val="28"/>
          <w:szCs w:val="28"/>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被授权人签字：</w:t>
      </w:r>
      <w:r>
        <w:rPr>
          <w:rFonts w:ascii="楷体" w:eastAsia="楷体" w:hAnsi="楷体" w:hint="eastAsia"/>
          <w:sz w:val="28"/>
          <w:szCs w:val="28"/>
          <w:u w:val="single"/>
        </w:rPr>
        <w:t xml:space="preserve">                </w:t>
      </w:r>
      <w:r>
        <w:rPr>
          <w:rFonts w:ascii="楷体" w:eastAsia="楷体" w:hAnsi="楷体" w:hint="eastAsia"/>
          <w:sz w:val="28"/>
          <w:szCs w:val="28"/>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投标人名称：</w:t>
      </w:r>
      <w:r>
        <w:rPr>
          <w:rFonts w:ascii="楷体" w:eastAsia="楷体" w:hAnsi="楷体" w:hint="eastAsia"/>
          <w:sz w:val="28"/>
          <w:szCs w:val="28"/>
          <w:u w:val="single"/>
        </w:rPr>
        <w:t xml:space="preserve">                </w:t>
      </w:r>
      <w:r>
        <w:rPr>
          <w:rFonts w:ascii="楷体" w:eastAsia="楷体" w:hAnsi="楷体" w:hint="eastAsia"/>
          <w:sz w:val="28"/>
          <w:szCs w:val="28"/>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（盖章）</w:t>
      </w:r>
    </w:p>
    <w:p w:rsidR="001824C9" w:rsidRDefault="001824C9" w:rsidP="00DF4469">
      <w:pPr>
        <w:pStyle w:val="a5"/>
        <w:jc w:val="center"/>
        <w:rPr>
          <w:rFonts w:ascii="楷体" w:eastAsia="楷体" w:hAnsi="楷体" w:hint="eastAsia"/>
          <w:sz w:val="28"/>
          <w:szCs w:val="28"/>
        </w:rPr>
      </w:pPr>
      <w:r>
        <w:rPr>
          <w:noProof/>
        </w:rPr>
        <w:drawing>
          <wp:inline distT="0" distB="0" distL="0" distR="0">
            <wp:extent cx="2524125" cy="1104900"/>
            <wp:effectExtent l="19050" t="0" r="9525" b="0"/>
            <wp:docPr id="2" name="图片 2" descr="C:\Users\ADMINI~1\AppData\Local\Temp\ksohtml\wps24F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ksohtml\wps24F2.tmp.png"/>
                    <pic:cNvPicPr>
                      <a:picLocks noChangeAspect="1" noChangeArrowheads="1"/>
                    </pic:cNvPicPr>
                  </pic:nvPicPr>
                  <pic:blipFill>
                    <a:blip r:embed="rId8"/>
                    <a:srcRect/>
                    <a:stretch>
                      <a:fillRect/>
                    </a:stretch>
                  </pic:blipFill>
                  <pic:spPr bwMode="auto">
                    <a:xfrm>
                      <a:off x="0" y="0"/>
                      <a:ext cx="2524125" cy="1104900"/>
                    </a:xfrm>
                    <a:prstGeom prst="rect">
                      <a:avLst/>
                    </a:prstGeom>
                    <a:noFill/>
                    <a:ln w="9525">
                      <a:noFill/>
                      <a:miter lim="800000"/>
                      <a:headEnd/>
                      <a:tailEnd/>
                    </a:ln>
                  </pic:spPr>
                </pic:pic>
              </a:graphicData>
            </a:graphic>
          </wp:inline>
        </w:drawing>
      </w:r>
    </w:p>
    <w:p w:rsidR="001824C9" w:rsidRDefault="001824C9" w:rsidP="001824C9">
      <w:pPr>
        <w:pStyle w:val="a5"/>
        <w:spacing w:line="560" w:lineRule="exact"/>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spacing w:line="560" w:lineRule="exact"/>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spacing w:line="560" w:lineRule="exact"/>
        <w:rPr>
          <w:rFonts w:ascii="楷体" w:eastAsia="楷体" w:hAnsi="楷体" w:hint="eastAsia"/>
          <w:b/>
          <w:bCs/>
          <w:sz w:val="28"/>
          <w:szCs w:val="28"/>
        </w:rPr>
      </w:pPr>
      <w:r>
        <w:rPr>
          <w:rFonts w:ascii="楷体" w:eastAsia="楷体" w:hAnsi="楷体" w:hint="eastAsia"/>
          <w:b/>
          <w:bCs/>
          <w:sz w:val="28"/>
          <w:szCs w:val="28"/>
        </w:rPr>
        <w:br w:type="page"/>
      </w:r>
      <w:r>
        <w:rPr>
          <w:rFonts w:ascii="楷体" w:eastAsia="楷体" w:hAnsi="楷体" w:hint="eastAsia"/>
          <w:b/>
          <w:bCs/>
          <w:sz w:val="28"/>
          <w:szCs w:val="28"/>
        </w:rPr>
        <w:lastRenderedPageBreak/>
        <w:t>附表4</w:t>
      </w:r>
    </w:p>
    <w:p w:rsidR="001824C9" w:rsidRDefault="001824C9" w:rsidP="001824C9">
      <w:pPr>
        <w:pStyle w:val="a5"/>
        <w:spacing w:line="560" w:lineRule="exact"/>
        <w:jc w:val="center"/>
        <w:rPr>
          <w:rFonts w:ascii="楷体" w:eastAsia="楷体" w:hAnsi="楷体" w:hint="eastAsia"/>
          <w:b/>
          <w:bCs/>
          <w:sz w:val="28"/>
          <w:szCs w:val="28"/>
        </w:rPr>
      </w:pPr>
      <w:r>
        <w:rPr>
          <w:rFonts w:ascii="楷体" w:eastAsia="楷体" w:hAnsi="楷体" w:hint="eastAsia"/>
          <w:b/>
          <w:bCs/>
          <w:sz w:val="28"/>
          <w:szCs w:val="28"/>
        </w:rPr>
        <w:t>投标人资质声明文件</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1、名称及概况：</w:t>
      </w:r>
    </w:p>
    <w:p w:rsidR="001824C9" w:rsidRDefault="001824C9" w:rsidP="001824C9">
      <w:pPr>
        <w:pStyle w:val="a5"/>
        <w:spacing w:line="560" w:lineRule="exact"/>
        <w:rPr>
          <w:rFonts w:ascii="楷体" w:eastAsia="楷体" w:hAnsi="楷体" w:hint="eastAsia"/>
          <w:sz w:val="28"/>
          <w:szCs w:val="28"/>
          <w:u w:val="single"/>
        </w:rPr>
      </w:pPr>
      <w:r>
        <w:rPr>
          <w:rFonts w:ascii="楷体" w:eastAsia="楷体" w:hAnsi="楷体" w:hint="eastAsia"/>
          <w:sz w:val="28"/>
          <w:szCs w:val="28"/>
        </w:rPr>
        <w:t>(1)投标人全称：</w:t>
      </w:r>
      <w:r>
        <w:rPr>
          <w:rFonts w:ascii="楷体" w:eastAsia="楷体" w:hAnsi="楷体" w:hint="eastAsia"/>
          <w:sz w:val="28"/>
          <w:szCs w:val="28"/>
          <w:u w:val="single"/>
        </w:rPr>
        <w:t xml:space="preserve">                                        </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(2)投标人地址：</w:t>
      </w:r>
      <w:r>
        <w:rPr>
          <w:rFonts w:ascii="楷体" w:eastAsia="楷体" w:hAnsi="楷体" w:hint="eastAsia"/>
          <w:sz w:val="28"/>
          <w:szCs w:val="28"/>
          <w:u w:val="single"/>
        </w:rPr>
        <w:t xml:space="preserve">                                        </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 xml:space="preserve">    电话／传真号码：</w:t>
      </w:r>
      <w:r>
        <w:rPr>
          <w:rFonts w:ascii="楷体" w:eastAsia="楷体" w:hAnsi="楷体" w:hint="eastAsia"/>
          <w:sz w:val="28"/>
          <w:szCs w:val="28"/>
          <w:u w:val="single"/>
        </w:rPr>
        <w:t xml:space="preserve">                                        </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(3)成立和／或注册日期：</w:t>
      </w:r>
      <w:r>
        <w:rPr>
          <w:rFonts w:ascii="楷体" w:eastAsia="楷体" w:hAnsi="楷体" w:hint="eastAsia"/>
          <w:sz w:val="28"/>
          <w:szCs w:val="28"/>
          <w:u w:val="single"/>
        </w:rPr>
        <w:t xml:space="preserve">                                        </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(4)单位性质与等级：</w:t>
      </w:r>
      <w:r>
        <w:rPr>
          <w:rFonts w:ascii="楷体" w:eastAsia="楷体" w:hAnsi="楷体" w:hint="eastAsia"/>
          <w:sz w:val="28"/>
          <w:szCs w:val="28"/>
          <w:u w:val="single"/>
        </w:rPr>
        <w:t xml:space="preserve">                                        </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(5)注册资本：</w:t>
      </w:r>
      <w:r>
        <w:rPr>
          <w:rFonts w:ascii="楷体" w:eastAsia="楷体" w:hAnsi="楷体" w:hint="eastAsia"/>
          <w:sz w:val="28"/>
          <w:szCs w:val="28"/>
          <w:u w:val="single"/>
        </w:rPr>
        <w:t xml:space="preserve">                                        </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(6)职工人数：</w:t>
      </w:r>
      <w:r>
        <w:rPr>
          <w:rFonts w:ascii="楷体" w:eastAsia="楷体" w:hAnsi="楷体" w:hint="eastAsia"/>
          <w:sz w:val="28"/>
          <w:szCs w:val="28"/>
          <w:u w:val="single"/>
        </w:rPr>
        <w:t xml:space="preserve">                                        </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(7)法定代表人姓名：</w:t>
      </w:r>
      <w:r>
        <w:rPr>
          <w:rFonts w:ascii="楷体" w:eastAsia="楷体" w:hAnsi="楷体" w:hint="eastAsia"/>
          <w:sz w:val="28"/>
          <w:szCs w:val="28"/>
          <w:u w:val="single"/>
        </w:rPr>
        <w:t xml:space="preserve">                                        </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(8)授权代表的姓名和职务：</w:t>
      </w:r>
      <w:r>
        <w:rPr>
          <w:rFonts w:ascii="楷体" w:eastAsia="楷体" w:hAnsi="楷体" w:hint="eastAsia"/>
          <w:sz w:val="28"/>
          <w:szCs w:val="28"/>
          <w:u w:val="single"/>
        </w:rPr>
        <w:t xml:space="preserve">                                        </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2、开户银行的名称、账户名与基本账号：</w:t>
      </w:r>
      <w:r>
        <w:rPr>
          <w:rFonts w:ascii="楷体" w:eastAsia="楷体" w:hAnsi="楷体" w:hint="eastAsia"/>
          <w:sz w:val="28"/>
          <w:szCs w:val="28"/>
          <w:u w:val="single"/>
        </w:rPr>
        <w:t xml:space="preserve">                                        </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3、投标人认为需要声明的其他情况：</w:t>
      </w:r>
      <w:r>
        <w:rPr>
          <w:rFonts w:ascii="楷体" w:eastAsia="楷体" w:hAnsi="楷体" w:hint="eastAsia"/>
          <w:sz w:val="28"/>
          <w:szCs w:val="28"/>
          <w:u w:val="single"/>
        </w:rPr>
        <w:t xml:space="preserve">                                        </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兹证明上述声明是真实、正确的，并提供了全部能够提供的资料和数据，我们同意遵照贵方要求出示有关证明</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文件。</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投标人全称：</w:t>
      </w:r>
      <w:r>
        <w:rPr>
          <w:rFonts w:ascii="楷体" w:eastAsia="楷体" w:hAnsi="楷体" w:hint="eastAsia"/>
          <w:sz w:val="28"/>
          <w:szCs w:val="28"/>
          <w:u w:val="single"/>
        </w:rPr>
        <w:t xml:space="preserve">                                        </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（签章）</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授权代表签字：</w:t>
      </w:r>
      <w:r>
        <w:rPr>
          <w:rFonts w:ascii="楷体" w:eastAsia="楷体" w:hAnsi="楷体" w:hint="eastAsia"/>
          <w:sz w:val="28"/>
          <w:szCs w:val="28"/>
          <w:u w:val="single"/>
        </w:rPr>
        <w:t xml:space="preserve">                                        </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签字日期：</w:t>
      </w:r>
      <w:r>
        <w:rPr>
          <w:rFonts w:ascii="楷体" w:eastAsia="楷体" w:hAnsi="楷体" w:hint="eastAsia"/>
          <w:sz w:val="28"/>
          <w:szCs w:val="28"/>
          <w:u w:val="single"/>
        </w:rPr>
        <w:t xml:space="preserve">                                        </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传  真：</w:t>
      </w:r>
      <w:r>
        <w:rPr>
          <w:rFonts w:ascii="楷体" w:eastAsia="楷体" w:hAnsi="楷体" w:hint="eastAsia"/>
          <w:sz w:val="28"/>
          <w:szCs w:val="28"/>
          <w:u w:val="single"/>
        </w:rPr>
        <w:t xml:space="preserve">                                        </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电    话：</w:t>
      </w:r>
      <w:r>
        <w:rPr>
          <w:rFonts w:ascii="楷体" w:eastAsia="楷体" w:hAnsi="楷体" w:hint="eastAsia"/>
          <w:sz w:val="28"/>
          <w:szCs w:val="28"/>
          <w:u w:val="single"/>
        </w:rPr>
        <w:t xml:space="preserve">                                        </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电子邮件：</w:t>
      </w:r>
      <w:r>
        <w:rPr>
          <w:rFonts w:ascii="楷体" w:eastAsia="楷体" w:hAnsi="楷体" w:hint="eastAsia"/>
          <w:sz w:val="28"/>
          <w:szCs w:val="28"/>
          <w:u w:val="single"/>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lastRenderedPageBreak/>
        <w:t>附表5</w:t>
      </w:r>
    </w:p>
    <w:p w:rsidR="001824C9" w:rsidRDefault="001824C9" w:rsidP="001824C9">
      <w:pPr>
        <w:pStyle w:val="a5"/>
        <w:spacing w:line="560" w:lineRule="exact"/>
        <w:jc w:val="center"/>
        <w:rPr>
          <w:rFonts w:ascii="楷体" w:eastAsia="楷体" w:hAnsi="楷体" w:hint="eastAsia"/>
          <w:b/>
          <w:bCs/>
          <w:sz w:val="28"/>
          <w:szCs w:val="28"/>
        </w:rPr>
      </w:pPr>
      <w:r>
        <w:rPr>
          <w:rFonts w:ascii="楷体" w:eastAsia="楷体" w:hAnsi="楷体" w:hint="eastAsia"/>
          <w:b/>
          <w:bCs/>
          <w:sz w:val="28"/>
          <w:szCs w:val="28"/>
        </w:rPr>
        <w:t>投标报价表（含每台电梯维保的分项报价）</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投标人全称：</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招标项目编号：</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招标项目名称：</w:t>
      </w:r>
    </w:p>
    <w:tbl>
      <w:tblPr>
        <w:tblW w:w="8804" w:type="dxa"/>
        <w:tblLayout w:type="fixed"/>
        <w:tblLook w:val="04A0"/>
      </w:tblPr>
      <w:tblGrid>
        <w:gridCol w:w="802"/>
        <w:gridCol w:w="3086"/>
        <w:gridCol w:w="2568"/>
        <w:gridCol w:w="1056"/>
        <w:gridCol w:w="1292"/>
      </w:tblGrid>
      <w:tr w:rsidR="001824C9" w:rsidTr="001824C9">
        <w:trPr>
          <w:trHeight w:val="1033"/>
        </w:trPr>
        <w:tc>
          <w:tcPr>
            <w:tcW w:w="802" w:type="dxa"/>
            <w:tcBorders>
              <w:top w:val="single" w:sz="4" w:space="0" w:color="auto"/>
              <w:left w:val="single" w:sz="4" w:space="0" w:color="auto"/>
              <w:bottom w:val="single" w:sz="4" w:space="0" w:color="auto"/>
              <w:right w:val="single" w:sz="4" w:space="0" w:color="auto"/>
            </w:tcBorders>
            <w:hideMark/>
          </w:tcPr>
          <w:p w:rsidR="001824C9" w:rsidRDefault="001824C9">
            <w:pPr>
              <w:pStyle w:val="a5"/>
              <w:spacing w:line="480" w:lineRule="exact"/>
              <w:rPr>
                <w:rFonts w:ascii="楷体" w:eastAsia="楷体" w:hAnsi="楷体"/>
                <w:sz w:val="28"/>
                <w:szCs w:val="28"/>
              </w:rPr>
            </w:pPr>
            <w:r>
              <w:rPr>
                <w:rFonts w:ascii="楷体" w:eastAsia="楷体" w:hAnsi="楷体" w:hint="eastAsia"/>
                <w:sz w:val="28"/>
                <w:szCs w:val="28"/>
              </w:rPr>
              <w:t>序号</w:t>
            </w:r>
          </w:p>
        </w:tc>
        <w:tc>
          <w:tcPr>
            <w:tcW w:w="3086" w:type="dxa"/>
            <w:tcBorders>
              <w:top w:val="single" w:sz="4" w:space="0" w:color="auto"/>
              <w:left w:val="nil"/>
              <w:bottom w:val="single" w:sz="4" w:space="0" w:color="auto"/>
              <w:right w:val="single" w:sz="4" w:space="0" w:color="auto"/>
            </w:tcBorders>
            <w:hideMark/>
          </w:tcPr>
          <w:p w:rsidR="001824C9" w:rsidRDefault="001824C9">
            <w:pPr>
              <w:pStyle w:val="a5"/>
              <w:spacing w:line="480" w:lineRule="exact"/>
              <w:rPr>
                <w:rFonts w:ascii="楷体" w:eastAsia="楷体" w:hAnsi="楷体"/>
                <w:sz w:val="28"/>
                <w:szCs w:val="28"/>
              </w:rPr>
            </w:pPr>
            <w:r>
              <w:rPr>
                <w:rFonts w:ascii="楷体" w:eastAsia="楷体" w:hAnsi="楷体" w:hint="eastAsia"/>
                <w:sz w:val="28"/>
                <w:szCs w:val="28"/>
              </w:rPr>
              <w:t>项目名称</w:t>
            </w:r>
          </w:p>
        </w:tc>
        <w:tc>
          <w:tcPr>
            <w:tcW w:w="2568" w:type="dxa"/>
            <w:tcBorders>
              <w:top w:val="single" w:sz="4" w:space="0" w:color="auto"/>
              <w:left w:val="nil"/>
              <w:bottom w:val="single" w:sz="4" w:space="0" w:color="auto"/>
              <w:right w:val="single" w:sz="4" w:space="0" w:color="auto"/>
            </w:tcBorders>
            <w:hideMark/>
          </w:tcPr>
          <w:p w:rsidR="001824C9" w:rsidRDefault="001824C9">
            <w:pPr>
              <w:pStyle w:val="a5"/>
              <w:spacing w:line="480" w:lineRule="exact"/>
              <w:rPr>
                <w:rFonts w:ascii="楷体" w:eastAsia="楷体" w:hAnsi="楷体"/>
                <w:sz w:val="28"/>
                <w:szCs w:val="28"/>
              </w:rPr>
            </w:pPr>
            <w:r>
              <w:rPr>
                <w:rFonts w:ascii="楷体" w:eastAsia="楷体" w:hAnsi="楷体" w:hint="eastAsia"/>
                <w:sz w:val="28"/>
                <w:szCs w:val="28"/>
              </w:rPr>
              <w:t>单位（元/台）</w:t>
            </w:r>
          </w:p>
          <w:p w:rsidR="001824C9" w:rsidRDefault="001824C9">
            <w:pPr>
              <w:pStyle w:val="a5"/>
              <w:spacing w:line="480" w:lineRule="exact"/>
              <w:rPr>
                <w:rFonts w:ascii="楷体" w:eastAsia="楷体" w:hAnsi="楷体"/>
                <w:sz w:val="28"/>
                <w:szCs w:val="28"/>
              </w:rPr>
            </w:pPr>
            <w:r>
              <w:rPr>
                <w:rFonts w:ascii="楷体" w:eastAsia="楷体" w:hAnsi="楷体" w:hint="eastAsia"/>
                <w:sz w:val="28"/>
                <w:szCs w:val="28"/>
              </w:rPr>
              <w:t>小写（可附表）</w:t>
            </w:r>
          </w:p>
        </w:tc>
        <w:tc>
          <w:tcPr>
            <w:tcW w:w="1056" w:type="dxa"/>
            <w:tcBorders>
              <w:top w:val="single" w:sz="4" w:space="0" w:color="auto"/>
              <w:left w:val="nil"/>
              <w:bottom w:val="single" w:sz="4" w:space="0" w:color="auto"/>
              <w:right w:val="single" w:sz="4" w:space="0" w:color="auto"/>
            </w:tcBorders>
            <w:hideMark/>
          </w:tcPr>
          <w:p w:rsidR="001824C9" w:rsidRDefault="001824C9">
            <w:pPr>
              <w:pStyle w:val="a5"/>
              <w:spacing w:line="480" w:lineRule="exact"/>
              <w:rPr>
                <w:rFonts w:ascii="楷体" w:eastAsia="楷体" w:hAnsi="楷体"/>
                <w:sz w:val="28"/>
                <w:szCs w:val="28"/>
              </w:rPr>
            </w:pPr>
            <w:r>
              <w:rPr>
                <w:rFonts w:ascii="楷体" w:eastAsia="楷体" w:hAnsi="楷体" w:hint="eastAsia"/>
                <w:sz w:val="28"/>
                <w:szCs w:val="28"/>
              </w:rPr>
              <w:t>数量（台）</w:t>
            </w:r>
          </w:p>
        </w:tc>
        <w:tc>
          <w:tcPr>
            <w:tcW w:w="1292" w:type="dxa"/>
            <w:tcBorders>
              <w:top w:val="single" w:sz="4" w:space="0" w:color="auto"/>
              <w:left w:val="nil"/>
              <w:bottom w:val="single" w:sz="4" w:space="0" w:color="auto"/>
              <w:right w:val="single" w:sz="4" w:space="0" w:color="auto"/>
            </w:tcBorders>
            <w:hideMark/>
          </w:tcPr>
          <w:p w:rsidR="001824C9" w:rsidRDefault="001824C9">
            <w:pPr>
              <w:pStyle w:val="a5"/>
              <w:spacing w:line="480" w:lineRule="exact"/>
              <w:rPr>
                <w:rFonts w:ascii="楷体" w:eastAsia="楷体" w:hAnsi="楷体"/>
                <w:sz w:val="28"/>
                <w:szCs w:val="28"/>
              </w:rPr>
            </w:pPr>
            <w:r>
              <w:rPr>
                <w:rFonts w:ascii="楷体" w:eastAsia="楷体" w:hAnsi="楷体" w:hint="eastAsia"/>
                <w:sz w:val="28"/>
                <w:szCs w:val="28"/>
              </w:rPr>
              <w:t>总价</w:t>
            </w:r>
          </w:p>
          <w:p w:rsidR="001824C9" w:rsidRDefault="001824C9">
            <w:pPr>
              <w:pStyle w:val="a5"/>
              <w:spacing w:line="480" w:lineRule="exact"/>
              <w:rPr>
                <w:rFonts w:ascii="楷体" w:eastAsia="楷体" w:hAnsi="楷体"/>
                <w:sz w:val="28"/>
                <w:szCs w:val="28"/>
              </w:rPr>
            </w:pPr>
            <w:r>
              <w:rPr>
                <w:rFonts w:ascii="楷体" w:eastAsia="楷体" w:hAnsi="楷体" w:hint="eastAsia"/>
                <w:sz w:val="28"/>
                <w:szCs w:val="28"/>
              </w:rPr>
              <w:t>（大写）</w:t>
            </w:r>
          </w:p>
        </w:tc>
      </w:tr>
      <w:tr w:rsidR="001824C9" w:rsidTr="001824C9">
        <w:trPr>
          <w:trHeight w:val="993"/>
        </w:trPr>
        <w:tc>
          <w:tcPr>
            <w:tcW w:w="802" w:type="dxa"/>
            <w:tcBorders>
              <w:top w:val="single" w:sz="4" w:space="0" w:color="auto"/>
              <w:left w:val="single" w:sz="4" w:space="0" w:color="auto"/>
              <w:bottom w:val="single" w:sz="4" w:space="0" w:color="auto"/>
              <w:right w:val="single" w:sz="4" w:space="0" w:color="auto"/>
            </w:tcBorders>
            <w:hideMark/>
          </w:tcPr>
          <w:p w:rsidR="001824C9" w:rsidRDefault="001824C9">
            <w:pPr>
              <w:pStyle w:val="a5"/>
              <w:spacing w:line="480" w:lineRule="exact"/>
              <w:rPr>
                <w:rFonts w:ascii="楷体" w:eastAsia="楷体" w:hAnsi="楷体"/>
                <w:sz w:val="28"/>
                <w:szCs w:val="28"/>
              </w:rPr>
            </w:pPr>
            <w:r>
              <w:rPr>
                <w:rFonts w:ascii="楷体" w:eastAsia="楷体" w:hAnsi="楷体" w:hint="eastAsia"/>
                <w:sz w:val="28"/>
                <w:szCs w:val="28"/>
              </w:rPr>
              <w:t>1</w:t>
            </w:r>
          </w:p>
        </w:tc>
        <w:tc>
          <w:tcPr>
            <w:tcW w:w="3086" w:type="dxa"/>
            <w:tcBorders>
              <w:top w:val="single" w:sz="4" w:space="0" w:color="auto"/>
              <w:left w:val="nil"/>
              <w:bottom w:val="single" w:sz="4" w:space="0" w:color="auto"/>
              <w:right w:val="single" w:sz="4" w:space="0" w:color="auto"/>
            </w:tcBorders>
            <w:hideMark/>
          </w:tcPr>
          <w:p w:rsidR="001824C9" w:rsidRDefault="001824C9">
            <w:pPr>
              <w:pStyle w:val="a5"/>
              <w:spacing w:line="480" w:lineRule="exact"/>
              <w:rPr>
                <w:rFonts w:ascii="楷体" w:eastAsia="楷体" w:hAnsi="楷体"/>
                <w:sz w:val="28"/>
                <w:szCs w:val="28"/>
              </w:rPr>
            </w:pPr>
            <w:r>
              <w:rPr>
                <w:rFonts w:ascii="楷体" w:eastAsia="楷体" w:hAnsi="楷体" w:hint="eastAsia"/>
                <w:sz w:val="28"/>
                <w:szCs w:val="28"/>
              </w:rPr>
              <w:t>中南大学湘雅二医院电梯维修维保</w:t>
            </w:r>
          </w:p>
        </w:tc>
        <w:tc>
          <w:tcPr>
            <w:tcW w:w="2568" w:type="dxa"/>
            <w:tcBorders>
              <w:top w:val="single" w:sz="4" w:space="0" w:color="auto"/>
              <w:left w:val="nil"/>
              <w:bottom w:val="single" w:sz="4" w:space="0" w:color="auto"/>
              <w:right w:val="single" w:sz="4" w:space="0" w:color="auto"/>
            </w:tcBorders>
          </w:tcPr>
          <w:p w:rsidR="001824C9" w:rsidRDefault="001824C9">
            <w:pPr>
              <w:pStyle w:val="a5"/>
              <w:spacing w:line="480" w:lineRule="exact"/>
              <w:rPr>
                <w:rFonts w:ascii="楷体" w:eastAsia="楷体" w:hAnsi="楷体"/>
                <w:sz w:val="28"/>
                <w:szCs w:val="28"/>
              </w:rPr>
            </w:pPr>
          </w:p>
        </w:tc>
        <w:tc>
          <w:tcPr>
            <w:tcW w:w="1056" w:type="dxa"/>
            <w:tcBorders>
              <w:top w:val="single" w:sz="4" w:space="0" w:color="auto"/>
              <w:left w:val="nil"/>
              <w:bottom w:val="single" w:sz="4" w:space="0" w:color="auto"/>
              <w:right w:val="single" w:sz="4" w:space="0" w:color="auto"/>
            </w:tcBorders>
          </w:tcPr>
          <w:p w:rsidR="001824C9" w:rsidRDefault="001824C9">
            <w:pPr>
              <w:pStyle w:val="a5"/>
              <w:spacing w:line="480" w:lineRule="exact"/>
              <w:rPr>
                <w:rFonts w:ascii="楷体" w:eastAsia="楷体" w:hAnsi="楷体"/>
                <w:sz w:val="28"/>
                <w:szCs w:val="28"/>
              </w:rPr>
            </w:pPr>
          </w:p>
        </w:tc>
        <w:tc>
          <w:tcPr>
            <w:tcW w:w="1292" w:type="dxa"/>
            <w:tcBorders>
              <w:top w:val="single" w:sz="4" w:space="0" w:color="auto"/>
              <w:left w:val="nil"/>
              <w:bottom w:val="single" w:sz="4" w:space="0" w:color="auto"/>
              <w:right w:val="single" w:sz="4" w:space="0" w:color="auto"/>
            </w:tcBorders>
          </w:tcPr>
          <w:p w:rsidR="001824C9" w:rsidRDefault="001824C9">
            <w:pPr>
              <w:pStyle w:val="a5"/>
              <w:spacing w:line="480" w:lineRule="exact"/>
              <w:rPr>
                <w:rFonts w:ascii="楷体" w:eastAsia="楷体" w:hAnsi="楷体"/>
                <w:sz w:val="28"/>
                <w:szCs w:val="28"/>
              </w:rPr>
            </w:pPr>
          </w:p>
        </w:tc>
      </w:tr>
    </w:tbl>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填表说明：</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1、投标报价包括了合同项下卖方提供人员、设备、材料、技术、服务等的全部责任和义务。投标人未单独列明的分项价将视同该项目的费用已包含在其他分项中，合同执行中不另支付。</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2、投标人应按照招标文件规定的商务、技术与合同责任进行报价。如投标人做出偏离，应在《偏离表》中列出，并提出由于偏离所引起的价格差异。</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3、投标人应按《投标报价表》报出分项价（分项报价表需依不同电梯、不同使用年限、不同楼层分别报价，分项报价表自制另页）和总价，分项报价表合计如与投标总价不一致时，以投标总价为准。</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4、投标报价设上限值：</w:t>
      </w:r>
      <w:r>
        <w:rPr>
          <w:rFonts w:ascii="楷体" w:eastAsia="楷体" w:hAnsi="楷体" w:hint="eastAsia"/>
          <w:sz w:val="28"/>
          <w:szCs w:val="28"/>
          <w:u w:val="single"/>
        </w:rPr>
        <w:t xml:space="preserve">  25  </w:t>
      </w:r>
      <w:r>
        <w:rPr>
          <w:rFonts w:ascii="楷体" w:eastAsia="楷体" w:hAnsi="楷体" w:hint="eastAsia"/>
          <w:sz w:val="28"/>
          <w:szCs w:val="28"/>
        </w:rPr>
        <w:t>万，超过上限值，为无效文件。</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5、投标报价包含了投标人的所有成本、费用、税金和利润。</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6、投标人所报的总价在合同执行过程中是固定的，不得以任何理由予以变更。</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7，投标人不得在报价表中漏项。</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8、如果招标人认为投标人投标报价明显偏离市场价格或政府定价时，招标人保留不接受该投标报价的权利。</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投标人代表签字：</w:t>
      </w:r>
    </w:p>
    <w:p w:rsidR="001824C9" w:rsidRDefault="001824C9" w:rsidP="001824C9">
      <w:pPr>
        <w:pStyle w:val="a5"/>
        <w:spacing w:line="480" w:lineRule="exact"/>
        <w:rPr>
          <w:rFonts w:ascii="楷体" w:eastAsia="楷体" w:hAnsi="楷体" w:hint="eastAsia"/>
          <w:b/>
          <w:bCs/>
          <w:sz w:val="28"/>
          <w:szCs w:val="28"/>
        </w:rPr>
      </w:pPr>
      <w:r>
        <w:rPr>
          <w:rFonts w:ascii="楷体" w:eastAsia="楷体" w:hAnsi="楷体" w:hint="eastAsia"/>
          <w:sz w:val="28"/>
          <w:szCs w:val="28"/>
        </w:rPr>
        <w:lastRenderedPageBreak/>
        <w:t>投标人（签章）：</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t>附表6</w:t>
      </w:r>
    </w:p>
    <w:p w:rsidR="001824C9" w:rsidRDefault="001824C9" w:rsidP="001824C9">
      <w:pPr>
        <w:pStyle w:val="a5"/>
        <w:jc w:val="center"/>
        <w:rPr>
          <w:rFonts w:ascii="楷体" w:eastAsia="楷体" w:hAnsi="楷体" w:hint="eastAsia"/>
          <w:b/>
          <w:bCs/>
          <w:sz w:val="28"/>
          <w:szCs w:val="28"/>
        </w:rPr>
      </w:pPr>
      <w:r>
        <w:rPr>
          <w:rFonts w:ascii="楷体" w:eastAsia="楷体" w:hAnsi="楷体" w:hint="eastAsia"/>
          <w:b/>
          <w:bCs/>
          <w:sz w:val="28"/>
          <w:szCs w:val="28"/>
        </w:rPr>
        <w:t>投标人近三年（2014年-2017年）业绩表</w:t>
      </w:r>
    </w:p>
    <w:tbl>
      <w:tblPr>
        <w:tblW w:w="8403" w:type="dxa"/>
        <w:tblLayout w:type="fixed"/>
        <w:tblLook w:val="04A0"/>
      </w:tblPr>
      <w:tblGrid>
        <w:gridCol w:w="1383"/>
        <w:gridCol w:w="1380"/>
        <w:gridCol w:w="1440"/>
        <w:gridCol w:w="1380"/>
        <w:gridCol w:w="1335"/>
        <w:gridCol w:w="1485"/>
      </w:tblGrid>
      <w:tr w:rsidR="001824C9" w:rsidTr="001824C9">
        <w:tc>
          <w:tcPr>
            <w:tcW w:w="1383"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客户名称</w:t>
            </w:r>
          </w:p>
        </w:tc>
        <w:tc>
          <w:tcPr>
            <w:tcW w:w="1380"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电梯维保人  数</w:t>
            </w:r>
          </w:p>
        </w:tc>
        <w:tc>
          <w:tcPr>
            <w:tcW w:w="1440"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服务方式</w:t>
            </w:r>
          </w:p>
        </w:tc>
        <w:tc>
          <w:tcPr>
            <w:tcW w:w="1380"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服务提供时间</w:t>
            </w:r>
          </w:p>
        </w:tc>
        <w:tc>
          <w:tcPr>
            <w:tcW w:w="1335"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信誉质量评价</w:t>
            </w:r>
          </w:p>
        </w:tc>
        <w:tc>
          <w:tcPr>
            <w:tcW w:w="1485"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证明人及电话</w:t>
            </w:r>
          </w:p>
        </w:tc>
      </w:tr>
      <w:tr w:rsidR="001824C9" w:rsidTr="001824C9">
        <w:tc>
          <w:tcPr>
            <w:tcW w:w="1383" w:type="dxa"/>
            <w:tcBorders>
              <w:top w:val="single" w:sz="4" w:space="0" w:color="auto"/>
              <w:left w:val="single" w:sz="4" w:space="0" w:color="auto"/>
              <w:bottom w:val="single" w:sz="4" w:space="0" w:color="auto"/>
              <w:right w:val="single" w:sz="4" w:space="0" w:color="auto"/>
            </w:tcBorders>
          </w:tcPr>
          <w:p w:rsidR="001824C9" w:rsidRDefault="001824C9">
            <w:pPr>
              <w:pStyle w:val="a5"/>
              <w:rPr>
                <w:rFonts w:ascii="楷体" w:eastAsia="楷体" w:hAnsi="楷体"/>
                <w:sz w:val="28"/>
                <w:szCs w:val="28"/>
              </w:rPr>
            </w:pPr>
          </w:p>
        </w:tc>
        <w:tc>
          <w:tcPr>
            <w:tcW w:w="138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44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38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335"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485"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1383" w:type="dxa"/>
            <w:tcBorders>
              <w:top w:val="single" w:sz="4" w:space="0" w:color="auto"/>
              <w:left w:val="single" w:sz="4" w:space="0" w:color="auto"/>
              <w:bottom w:val="single" w:sz="4" w:space="0" w:color="auto"/>
              <w:right w:val="single" w:sz="4" w:space="0" w:color="auto"/>
            </w:tcBorders>
          </w:tcPr>
          <w:p w:rsidR="001824C9" w:rsidRDefault="001824C9">
            <w:pPr>
              <w:pStyle w:val="a5"/>
              <w:rPr>
                <w:rFonts w:ascii="楷体" w:eastAsia="楷体" w:hAnsi="楷体"/>
                <w:sz w:val="28"/>
                <w:szCs w:val="28"/>
              </w:rPr>
            </w:pPr>
          </w:p>
        </w:tc>
        <w:tc>
          <w:tcPr>
            <w:tcW w:w="138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44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38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335"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485"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1383" w:type="dxa"/>
            <w:tcBorders>
              <w:top w:val="single" w:sz="4" w:space="0" w:color="auto"/>
              <w:left w:val="single" w:sz="4" w:space="0" w:color="auto"/>
              <w:bottom w:val="single" w:sz="4" w:space="0" w:color="auto"/>
              <w:right w:val="single" w:sz="4" w:space="0" w:color="auto"/>
            </w:tcBorders>
          </w:tcPr>
          <w:p w:rsidR="001824C9" w:rsidRDefault="001824C9">
            <w:pPr>
              <w:pStyle w:val="a5"/>
              <w:rPr>
                <w:rFonts w:ascii="楷体" w:eastAsia="楷体" w:hAnsi="楷体"/>
                <w:sz w:val="28"/>
                <w:szCs w:val="28"/>
              </w:rPr>
            </w:pPr>
          </w:p>
        </w:tc>
        <w:tc>
          <w:tcPr>
            <w:tcW w:w="138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44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38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335"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485"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1383" w:type="dxa"/>
            <w:tcBorders>
              <w:top w:val="single" w:sz="4" w:space="0" w:color="auto"/>
              <w:left w:val="single" w:sz="4" w:space="0" w:color="auto"/>
              <w:bottom w:val="single" w:sz="4" w:space="0" w:color="auto"/>
              <w:right w:val="single" w:sz="4" w:space="0" w:color="auto"/>
            </w:tcBorders>
          </w:tcPr>
          <w:p w:rsidR="001824C9" w:rsidRDefault="001824C9">
            <w:pPr>
              <w:pStyle w:val="a5"/>
              <w:rPr>
                <w:rFonts w:ascii="楷体" w:eastAsia="楷体" w:hAnsi="楷体"/>
                <w:sz w:val="28"/>
                <w:szCs w:val="28"/>
              </w:rPr>
            </w:pPr>
          </w:p>
        </w:tc>
        <w:tc>
          <w:tcPr>
            <w:tcW w:w="138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44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38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335"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485"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1383" w:type="dxa"/>
            <w:tcBorders>
              <w:top w:val="single" w:sz="4" w:space="0" w:color="auto"/>
              <w:left w:val="single" w:sz="4" w:space="0" w:color="auto"/>
              <w:bottom w:val="single" w:sz="4" w:space="0" w:color="auto"/>
              <w:right w:val="single" w:sz="4" w:space="0" w:color="auto"/>
            </w:tcBorders>
          </w:tcPr>
          <w:p w:rsidR="001824C9" w:rsidRDefault="001824C9">
            <w:pPr>
              <w:pStyle w:val="a5"/>
              <w:rPr>
                <w:rFonts w:ascii="楷体" w:eastAsia="楷体" w:hAnsi="楷体"/>
                <w:sz w:val="28"/>
                <w:szCs w:val="28"/>
              </w:rPr>
            </w:pPr>
          </w:p>
        </w:tc>
        <w:tc>
          <w:tcPr>
            <w:tcW w:w="138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44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38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335"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485"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1383" w:type="dxa"/>
            <w:tcBorders>
              <w:top w:val="single" w:sz="4" w:space="0" w:color="auto"/>
              <w:left w:val="single" w:sz="4" w:space="0" w:color="auto"/>
              <w:bottom w:val="single" w:sz="4" w:space="0" w:color="auto"/>
              <w:right w:val="single" w:sz="4" w:space="0" w:color="auto"/>
            </w:tcBorders>
          </w:tcPr>
          <w:p w:rsidR="001824C9" w:rsidRDefault="001824C9">
            <w:pPr>
              <w:pStyle w:val="a5"/>
              <w:rPr>
                <w:rFonts w:ascii="楷体" w:eastAsia="楷体" w:hAnsi="楷体"/>
                <w:sz w:val="28"/>
                <w:szCs w:val="28"/>
              </w:rPr>
            </w:pPr>
          </w:p>
        </w:tc>
        <w:tc>
          <w:tcPr>
            <w:tcW w:w="138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44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38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335"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485"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1383" w:type="dxa"/>
            <w:tcBorders>
              <w:top w:val="single" w:sz="4" w:space="0" w:color="auto"/>
              <w:left w:val="single" w:sz="4" w:space="0" w:color="auto"/>
              <w:bottom w:val="single" w:sz="4" w:space="0" w:color="auto"/>
              <w:right w:val="single" w:sz="4" w:space="0" w:color="auto"/>
            </w:tcBorders>
          </w:tcPr>
          <w:p w:rsidR="001824C9" w:rsidRDefault="001824C9">
            <w:pPr>
              <w:pStyle w:val="a5"/>
              <w:rPr>
                <w:rFonts w:ascii="楷体" w:eastAsia="楷体" w:hAnsi="楷体"/>
                <w:sz w:val="28"/>
                <w:szCs w:val="28"/>
              </w:rPr>
            </w:pPr>
          </w:p>
        </w:tc>
        <w:tc>
          <w:tcPr>
            <w:tcW w:w="138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44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380"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335"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1485"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bl>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注：</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1、此表行数可添加；</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2、业绩文字证明。</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3、以上提供的数据如有虚假情况，将导致投标无效。</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lastRenderedPageBreak/>
        <w:t>附表7</w:t>
      </w:r>
    </w:p>
    <w:p w:rsidR="001824C9" w:rsidRDefault="001824C9" w:rsidP="001824C9">
      <w:pPr>
        <w:pStyle w:val="a5"/>
        <w:jc w:val="center"/>
        <w:rPr>
          <w:rFonts w:ascii="楷体" w:eastAsia="楷体" w:hAnsi="楷体" w:hint="eastAsia"/>
          <w:b/>
          <w:bCs/>
          <w:sz w:val="28"/>
          <w:szCs w:val="28"/>
        </w:rPr>
      </w:pPr>
      <w:r>
        <w:rPr>
          <w:rFonts w:ascii="楷体" w:eastAsia="楷体" w:hAnsi="楷体" w:hint="eastAsia"/>
          <w:b/>
          <w:bCs/>
          <w:sz w:val="28"/>
          <w:szCs w:val="28"/>
        </w:rPr>
        <w:t>技术（服务）规范与要求响应表</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招标项目名称：</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项目编号：</w:t>
      </w:r>
    </w:p>
    <w:tbl>
      <w:tblPr>
        <w:tblW w:w="8708" w:type="dxa"/>
        <w:tblLayout w:type="fixed"/>
        <w:tblLook w:val="04A0"/>
      </w:tblPr>
      <w:tblGrid>
        <w:gridCol w:w="828"/>
        <w:gridCol w:w="1440"/>
        <w:gridCol w:w="3020"/>
        <w:gridCol w:w="3420"/>
      </w:tblGrid>
      <w:tr w:rsidR="001824C9" w:rsidTr="001824C9">
        <w:tc>
          <w:tcPr>
            <w:tcW w:w="828"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序号</w:t>
            </w:r>
          </w:p>
        </w:tc>
        <w:tc>
          <w:tcPr>
            <w:tcW w:w="1440"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条目</w:t>
            </w:r>
          </w:p>
        </w:tc>
        <w:tc>
          <w:tcPr>
            <w:tcW w:w="3020"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招标要求</w:t>
            </w:r>
          </w:p>
        </w:tc>
        <w:tc>
          <w:tcPr>
            <w:tcW w:w="3420"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投标响应（承诺）</w:t>
            </w:r>
          </w:p>
        </w:tc>
      </w:tr>
      <w:tr w:rsidR="001824C9" w:rsidTr="001824C9">
        <w:tc>
          <w:tcPr>
            <w:tcW w:w="828"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1</w:t>
            </w:r>
          </w:p>
        </w:tc>
        <w:tc>
          <w:tcPr>
            <w:tcW w:w="144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0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4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c>
          <w:tcPr>
            <w:tcW w:w="828"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2</w:t>
            </w:r>
          </w:p>
        </w:tc>
        <w:tc>
          <w:tcPr>
            <w:tcW w:w="144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0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4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c>
          <w:tcPr>
            <w:tcW w:w="828"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3</w:t>
            </w:r>
          </w:p>
        </w:tc>
        <w:tc>
          <w:tcPr>
            <w:tcW w:w="144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0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4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c>
          <w:tcPr>
            <w:tcW w:w="828"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4</w:t>
            </w:r>
          </w:p>
        </w:tc>
        <w:tc>
          <w:tcPr>
            <w:tcW w:w="144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0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4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c>
          <w:tcPr>
            <w:tcW w:w="828"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5</w:t>
            </w:r>
          </w:p>
        </w:tc>
        <w:tc>
          <w:tcPr>
            <w:tcW w:w="144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0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4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c>
          <w:tcPr>
            <w:tcW w:w="828"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6</w:t>
            </w:r>
          </w:p>
        </w:tc>
        <w:tc>
          <w:tcPr>
            <w:tcW w:w="144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0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4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c>
          <w:tcPr>
            <w:tcW w:w="828"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7</w:t>
            </w:r>
          </w:p>
        </w:tc>
        <w:tc>
          <w:tcPr>
            <w:tcW w:w="144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0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4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c>
          <w:tcPr>
            <w:tcW w:w="828"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8</w:t>
            </w:r>
          </w:p>
        </w:tc>
        <w:tc>
          <w:tcPr>
            <w:tcW w:w="144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0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4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c>
          <w:tcPr>
            <w:tcW w:w="828"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9</w:t>
            </w:r>
          </w:p>
        </w:tc>
        <w:tc>
          <w:tcPr>
            <w:tcW w:w="144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0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4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bl>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注：投标人在本表中逐项完整填写是否承诺满足招标文件“技术（服务）规范与要求”的所有条款，如技术（服务）承诺与招标文件要求有偏离且未在《技术（服务）偏离表》中注明，可能导致投标被拒绝。此表可以相同格式扩展。</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投标人全称（盖章）：</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投标人代表签字：</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br w:type="page"/>
      </w:r>
      <w:r>
        <w:rPr>
          <w:rFonts w:ascii="楷体" w:eastAsia="楷体" w:hAnsi="楷体" w:hint="eastAsia"/>
          <w:b/>
          <w:bCs/>
          <w:sz w:val="28"/>
          <w:szCs w:val="28"/>
        </w:rPr>
        <w:lastRenderedPageBreak/>
        <w:t>附表8</w:t>
      </w:r>
    </w:p>
    <w:p w:rsidR="001824C9" w:rsidRDefault="001824C9" w:rsidP="001824C9">
      <w:pPr>
        <w:pStyle w:val="a5"/>
        <w:jc w:val="center"/>
        <w:rPr>
          <w:rFonts w:ascii="楷体" w:eastAsia="楷体" w:hAnsi="楷体" w:hint="eastAsia"/>
          <w:b/>
          <w:bCs/>
          <w:sz w:val="28"/>
          <w:szCs w:val="28"/>
        </w:rPr>
      </w:pPr>
      <w:r>
        <w:rPr>
          <w:rFonts w:ascii="楷体" w:eastAsia="楷体" w:hAnsi="楷体" w:hint="eastAsia"/>
          <w:b/>
          <w:bCs/>
          <w:sz w:val="28"/>
          <w:szCs w:val="28"/>
        </w:rPr>
        <w:t>商务偏离表</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招标项目名称：</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招标编号：</w:t>
      </w:r>
    </w:p>
    <w:tbl>
      <w:tblPr>
        <w:tblW w:w="8984" w:type="dxa"/>
        <w:tblLayout w:type="fixed"/>
        <w:tblLook w:val="04A0"/>
      </w:tblPr>
      <w:tblGrid>
        <w:gridCol w:w="816"/>
        <w:gridCol w:w="1980"/>
        <w:gridCol w:w="2520"/>
        <w:gridCol w:w="2576"/>
        <w:gridCol w:w="1092"/>
      </w:tblGrid>
      <w:tr w:rsidR="001824C9" w:rsidTr="001824C9">
        <w:tc>
          <w:tcPr>
            <w:tcW w:w="816"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序号</w:t>
            </w:r>
          </w:p>
        </w:tc>
        <w:tc>
          <w:tcPr>
            <w:tcW w:w="1980"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条目</w:t>
            </w:r>
          </w:p>
        </w:tc>
        <w:tc>
          <w:tcPr>
            <w:tcW w:w="2520"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招标文件商务条款</w:t>
            </w:r>
          </w:p>
        </w:tc>
        <w:tc>
          <w:tcPr>
            <w:tcW w:w="2576"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投标文件商务条款</w:t>
            </w:r>
          </w:p>
        </w:tc>
        <w:tc>
          <w:tcPr>
            <w:tcW w:w="1092"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说明</w:t>
            </w:r>
          </w:p>
        </w:tc>
      </w:tr>
      <w:tr w:rsidR="001824C9" w:rsidTr="001824C9">
        <w:tc>
          <w:tcPr>
            <w:tcW w:w="816"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1</w:t>
            </w:r>
          </w:p>
        </w:tc>
        <w:tc>
          <w:tcPr>
            <w:tcW w:w="198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5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576"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1092"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c>
          <w:tcPr>
            <w:tcW w:w="816"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2</w:t>
            </w:r>
          </w:p>
        </w:tc>
        <w:tc>
          <w:tcPr>
            <w:tcW w:w="198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5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576"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1092"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c>
          <w:tcPr>
            <w:tcW w:w="816"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3</w:t>
            </w:r>
          </w:p>
        </w:tc>
        <w:tc>
          <w:tcPr>
            <w:tcW w:w="198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5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576"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1092"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c>
          <w:tcPr>
            <w:tcW w:w="816"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4</w:t>
            </w:r>
          </w:p>
        </w:tc>
        <w:tc>
          <w:tcPr>
            <w:tcW w:w="198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5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576"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1092"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c>
          <w:tcPr>
            <w:tcW w:w="816"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5</w:t>
            </w:r>
          </w:p>
        </w:tc>
        <w:tc>
          <w:tcPr>
            <w:tcW w:w="198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5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576"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1092"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c>
          <w:tcPr>
            <w:tcW w:w="816"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6</w:t>
            </w:r>
          </w:p>
        </w:tc>
        <w:tc>
          <w:tcPr>
            <w:tcW w:w="198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5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576"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1092"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bl>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注：投标人递交的投标文件中与招标文件的商务部分的要求不同时，应逐条列在商务偏离表中，否则将认为投标人接受招标文件的要求。此表可以相同格式扩展。</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投标人全称（盖章）：</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投标人代表签字：</w:t>
      </w:r>
    </w:p>
    <w:p w:rsidR="001824C9" w:rsidRDefault="001824C9" w:rsidP="001824C9">
      <w:pPr>
        <w:pStyle w:val="a5"/>
        <w:jc w:val="center"/>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jc w:val="center"/>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jc w:val="center"/>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jc w:val="center"/>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jc w:val="center"/>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jc w:val="center"/>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jc w:val="center"/>
        <w:rPr>
          <w:rFonts w:ascii="楷体" w:eastAsia="楷体" w:hAnsi="楷体" w:hint="eastAsia"/>
          <w:b/>
          <w:bCs/>
          <w:sz w:val="28"/>
          <w:szCs w:val="28"/>
        </w:rPr>
      </w:pPr>
      <w:r>
        <w:rPr>
          <w:rFonts w:ascii="楷体" w:eastAsia="楷体" w:hAnsi="楷体" w:hint="eastAsia"/>
          <w:b/>
          <w:bCs/>
          <w:sz w:val="28"/>
          <w:szCs w:val="28"/>
        </w:rPr>
        <w:lastRenderedPageBreak/>
        <w:t>技术（服务）偏离表</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招标项目名称：</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招标编号：</w:t>
      </w:r>
    </w:p>
    <w:tbl>
      <w:tblPr>
        <w:tblW w:w="8815" w:type="dxa"/>
        <w:tblLayout w:type="fixed"/>
        <w:tblLook w:val="04A0"/>
      </w:tblPr>
      <w:tblGrid>
        <w:gridCol w:w="654"/>
        <w:gridCol w:w="1254"/>
        <w:gridCol w:w="3408"/>
        <w:gridCol w:w="2768"/>
        <w:gridCol w:w="731"/>
      </w:tblGrid>
      <w:tr w:rsidR="001824C9" w:rsidTr="001824C9">
        <w:tc>
          <w:tcPr>
            <w:tcW w:w="65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序号</w:t>
            </w:r>
          </w:p>
        </w:tc>
        <w:tc>
          <w:tcPr>
            <w:tcW w:w="1254"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条目</w:t>
            </w:r>
          </w:p>
        </w:tc>
        <w:tc>
          <w:tcPr>
            <w:tcW w:w="3408"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招标文件技术（服务）规范与要求</w:t>
            </w:r>
          </w:p>
        </w:tc>
        <w:tc>
          <w:tcPr>
            <w:tcW w:w="2768"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投标文件技术（服务）承诺</w:t>
            </w:r>
          </w:p>
        </w:tc>
        <w:tc>
          <w:tcPr>
            <w:tcW w:w="731"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说明</w:t>
            </w:r>
          </w:p>
        </w:tc>
      </w:tr>
      <w:tr w:rsidR="001824C9" w:rsidTr="001824C9">
        <w:tc>
          <w:tcPr>
            <w:tcW w:w="65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1</w:t>
            </w:r>
          </w:p>
        </w:tc>
        <w:tc>
          <w:tcPr>
            <w:tcW w:w="1254"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340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276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731"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65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2</w:t>
            </w:r>
          </w:p>
        </w:tc>
        <w:tc>
          <w:tcPr>
            <w:tcW w:w="1254"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340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276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731"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65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3</w:t>
            </w:r>
          </w:p>
        </w:tc>
        <w:tc>
          <w:tcPr>
            <w:tcW w:w="1254"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340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276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731"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65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4</w:t>
            </w:r>
          </w:p>
        </w:tc>
        <w:tc>
          <w:tcPr>
            <w:tcW w:w="1254"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340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276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731"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65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5</w:t>
            </w:r>
          </w:p>
        </w:tc>
        <w:tc>
          <w:tcPr>
            <w:tcW w:w="1254"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340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276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731"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r w:rsidR="001824C9" w:rsidTr="001824C9">
        <w:tc>
          <w:tcPr>
            <w:tcW w:w="65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6</w:t>
            </w:r>
          </w:p>
        </w:tc>
        <w:tc>
          <w:tcPr>
            <w:tcW w:w="1254"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340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2768"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c>
          <w:tcPr>
            <w:tcW w:w="731" w:type="dxa"/>
            <w:tcBorders>
              <w:top w:val="single" w:sz="4" w:space="0" w:color="auto"/>
              <w:left w:val="nil"/>
              <w:bottom w:val="single" w:sz="4" w:space="0" w:color="auto"/>
              <w:right w:val="single" w:sz="4" w:space="0" w:color="auto"/>
            </w:tcBorders>
          </w:tcPr>
          <w:p w:rsidR="001824C9" w:rsidRDefault="001824C9">
            <w:pPr>
              <w:pStyle w:val="a5"/>
              <w:rPr>
                <w:rFonts w:ascii="楷体" w:eastAsia="楷体" w:hAnsi="楷体"/>
                <w:sz w:val="28"/>
                <w:szCs w:val="28"/>
              </w:rPr>
            </w:pPr>
          </w:p>
        </w:tc>
      </w:tr>
    </w:tbl>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注：投标人递交的技术（服务）承诺与招标文件的技术规范与要求不同时，应逐条列在技术（服务）偏离表中，否则将认为投标人接受招标文件中的技术（服务）规范与要求。此表可以相同格式扩展。</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投标人全称（盖章）：</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投标人代表签字：</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lastRenderedPageBreak/>
        <w:t>附表9</w:t>
      </w:r>
    </w:p>
    <w:p w:rsidR="001824C9" w:rsidRDefault="001824C9" w:rsidP="001824C9">
      <w:pPr>
        <w:pStyle w:val="a5"/>
        <w:jc w:val="center"/>
        <w:rPr>
          <w:rFonts w:ascii="楷体" w:eastAsia="楷体" w:hAnsi="楷体" w:hint="eastAsia"/>
          <w:b/>
          <w:bCs/>
          <w:sz w:val="28"/>
          <w:szCs w:val="28"/>
        </w:rPr>
      </w:pPr>
      <w:r>
        <w:rPr>
          <w:rFonts w:ascii="楷体" w:eastAsia="楷体" w:hAnsi="楷体" w:hint="eastAsia"/>
          <w:b/>
          <w:bCs/>
          <w:sz w:val="28"/>
          <w:szCs w:val="28"/>
        </w:rPr>
        <w:t>投标人资质证明文件</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1、企业工商营业执照复印件；</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2、2014年至今的业绩证明合同复印件；</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3、特种设备安装改造维修许可证复印件；</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4、如法定代表人亲自签署投标文件，须提供法定代表人身份证复印件；</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5、法定代表人授权书原件（如果法定代表人委托他人参加投标的，须提供法定代表人签发的授权委托书）和被授权代理人身份证原件：</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6、从事设备维保作业人员的特种设备操作证；</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7、本投标企业资信承诺书。</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spacing w:line="560" w:lineRule="exact"/>
        <w:jc w:val="center"/>
        <w:rPr>
          <w:rFonts w:ascii="楷体" w:eastAsia="楷体" w:hAnsi="楷体" w:hint="eastAsia"/>
          <w:b/>
          <w:bCs/>
          <w:sz w:val="36"/>
          <w:szCs w:val="36"/>
        </w:rPr>
      </w:pPr>
      <w:r>
        <w:rPr>
          <w:rFonts w:ascii="楷体" w:eastAsia="楷体" w:hAnsi="楷体" w:hint="eastAsia"/>
          <w:b/>
          <w:bCs/>
          <w:sz w:val="36"/>
          <w:szCs w:val="36"/>
        </w:rPr>
        <w:lastRenderedPageBreak/>
        <w:t>附件五：合同主要条款</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 xml:space="preserve">    1、合同签订后、现场检查开始前，中标人须与中南大学湘雅二医院就设备维保所涉及的事项进行充分沟通并达成一致，共同做好仪器设备、材料用品与人员的配置、调试与验证等工作。</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 xml:space="preserve">    2、现场维保期间，中标人须持证上岗，遵守国家相关法规和医院规章制度和工作时间，每周按国家现行电梯产品的质量标准进行检查、维护保养，优质服务、确保质量。</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 xml:space="preserve">    3、现场维保结束后当日，中标人须认真做好电梯维护保养作业记录、填写长沙市质量技术监督局监制的《电梯维护保养作业记录》。</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 xml:space="preserve">    4、投标人不得出具虚假维保记录。</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 xml:space="preserve">    5、投标人须确保维保的设备能全天候满足安全、正常使用。</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 xml:space="preserve">    6、投标人安排专人和专线电话接收招标人的故障通知。</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 xml:space="preserve">    7、能给每台电梯建立安全技术管理档案。</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 xml:space="preserve">    8、投标人在故障通知后10分钟内维修人员赶到现场，处理故障，短期内恢复电梯运行。</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 xml:space="preserve">    9、维修停梯时间按故障难易大小报招标方认可，如停梯1小时以上必须报招标方主管职能部门。</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 xml:space="preserve">    10、招标人通知中标人故障后，如中标人的技术人员未按本投标约定时间到达现场并解决故障，招标人将按当日当台维保费用的3倍予以处罚，同时中标人并应赔偿因此给招标人造成的损失。</w:t>
      </w:r>
    </w:p>
    <w:p w:rsidR="001824C9" w:rsidRDefault="001824C9" w:rsidP="001824C9">
      <w:pPr>
        <w:pStyle w:val="a5"/>
        <w:spacing w:line="560" w:lineRule="exact"/>
        <w:rPr>
          <w:rFonts w:ascii="楷体" w:eastAsia="楷体" w:hAnsi="楷体" w:hint="eastAsia"/>
          <w:sz w:val="28"/>
          <w:szCs w:val="28"/>
        </w:rPr>
      </w:pPr>
      <w:r>
        <w:rPr>
          <w:rFonts w:ascii="楷体" w:eastAsia="楷体" w:hAnsi="楷体" w:hint="eastAsia"/>
          <w:sz w:val="28"/>
          <w:szCs w:val="28"/>
        </w:rPr>
        <w:t xml:space="preserve">    11、承包期间内如维修保养</w:t>
      </w:r>
      <w:r>
        <w:rPr>
          <w:rFonts w:ascii="楷体" w:eastAsia="楷体" w:hAnsi="楷体" w:hint="eastAsia"/>
          <w:sz w:val="28"/>
          <w:szCs w:val="28"/>
          <w:u w:val="single"/>
        </w:rPr>
        <w:t>质量</w:t>
      </w:r>
      <w:r>
        <w:rPr>
          <w:rFonts w:ascii="楷体" w:eastAsia="楷体" w:hAnsi="楷体" w:hint="eastAsia"/>
          <w:sz w:val="28"/>
          <w:szCs w:val="28"/>
        </w:rPr>
        <w:t>原因而导致设备设施毁损和安全事故发生由此造成的损失全部由中标单位负责。</w:t>
      </w:r>
    </w:p>
    <w:p w:rsidR="001824C9" w:rsidRDefault="001824C9" w:rsidP="001824C9">
      <w:pPr>
        <w:pStyle w:val="a5"/>
        <w:spacing w:line="560" w:lineRule="exact"/>
        <w:ind w:firstLine="570"/>
        <w:rPr>
          <w:rFonts w:ascii="楷体" w:eastAsia="楷体" w:hAnsi="楷体" w:hint="eastAsia"/>
          <w:sz w:val="28"/>
          <w:szCs w:val="28"/>
        </w:rPr>
      </w:pPr>
      <w:r>
        <w:rPr>
          <w:rFonts w:ascii="楷体" w:eastAsia="楷体" w:hAnsi="楷体" w:hint="eastAsia"/>
          <w:sz w:val="28"/>
          <w:szCs w:val="28"/>
        </w:rPr>
        <w:t>12、中标人维保的设备能通过湖南省质量技术监督局特种设备检验检测研究院的监测并合格。</w:t>
      </w:r>
    </w:p>
    <w:p w:rsidR="001824C9" w:rsidRDefault="001824C9" w:rsidP="001824C9">
      <w:pPr>
        <w:pStyle w:val="a5"/>
        <w:spacing w:line="560" w:lineRule="exact"/>
        <w:ind w:firstLine="570"/>
        <w:rPr>
          <w:rFonts w:ascii="楷体" w:eastAsia="楷体" w:hAnsi="楷体" w:hint="eastAsia"/>
          <w:sz w:val="28"/>
          <w:szCs w:val="28"/>
        </w:rPr>
      </w:pPr>
      <w:r>
        <w:rPr>
          <w:rFonts w:ascii="楷体" w:eastAsia="楷体" w:hAnsi="楷体" w:hint="eastAsia"/>
          <w:sz w:val="28"/>
          <w:szCs w:val="28"/>
        </w:rPr>
        <w:lastRenderedPageBreak/>
        <w:t>13、维保费用每半年度支付一次，即合同履行半年度后的十个工作日内，凭上半年度维保工作小结和有效发票支付维保费用，每年度付款时需提交年度维保工作总结、及验收报告、合格证。</w:t>
      </w:r>
    </w:p>
    <w:p w:rsidR="001824C9" w:rsidRDefault="001824C9" w:rsidP="001824C9">
      <w:pPr>
        <w:pStyle w:val="a5"/>
        <w:spacing w:line="560" w:lineRule="exact"/>
        <w:ind w:firstLine="570"/>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spacing w:line="560" w:lineRule="exact"/>
        <w:ind w:firstLine="570"/>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spacing w:line="560" w:lineRule="exact"/>
        <w:ind w:firstLine="570"/>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spacing w:line="560" w:lineRule="exact"/>
        <w:ind w:firstLine="570"/>
        <w:rPr>
          <w:rFonts w:ascii="楷体" w:eastAsia="楷体" w:hAnsi="楷体" w:hint="eastAsia"/>
          <w:sz w:val="28"/>
          <w:szCs w:val="28"/>
        </w:rPr>
      </w:pPr>
      <w:r>
        <w:rPr>
          <w:rFonts w:ascii="楷体" w:eastAsia="楷体" w:hAnsi="楷体" w:hint="eastAsia"/>
          <w:sz w:val="28"/>
          <w:szCs w:val="28"/>
        </w:rPr>
        <w:t xml:space="preserve"> </w:t>
      </w:r>
    </w:p>
    <w:p w:rsidR="001824C9" w:rsidRDefault="001824C9" w:rsidP="001824C9">
      <w:pPr>
        <w:pStyle w:val="a5"/>
        <w:jc w:val="center"/>
        <w:rPr>
          <w:rFonts w:ascii="楷体" w:eastAsia="楷体" w:hAnsi="楷体" w:hint="eastAsia"/>
          <w:b/>
          <w:bCs/>
          <w:sz w:val="36"/>
          <w:szCs w:val="36"/>
        </w:rPr>
      </w:pPr>
      <w:r>
        <w:rPr>
          <w:rFonts w:ascii="楷体" w:eastAsia="楷体" w:hAnsi="楷体" w:hint="eastAsia"/>
          <w:b/>
          <w:bCs/>
          <w:sz w:val="36"/>
          <w:szCs w:val="36"/>
        </w:rPr>
        <w:br w:type="page"/>
      </w:r>
      <w:r>
        <w:rPr>
          <w:rFonts w:ascii="楷体" w:eastAsia="楷体" w:hAnsi="楷体" w:hint="eastAsia"/>
          <w:b/>
          <w:bCs/>
          <w:sz w:val="36"/>
          <w:szCs w:val="36"/>
        </w:rPr>
        <w:lastRenderedPageBreak/>
        <w:t>附件六：评标办法</w:t>
      </w:r>
    </w:p>
    <w:p w:rsidR="001824C9" w:rsidRDefault="001824C9" w:rsidP="001824C9">
      <w:pPr>
        <w:pStyle w:val="a5"/>
        <w:spacing w:line="480" w:lineRule="exact"/>
        <w:rPr>
          <w:rFonts w:ascii="楷体" w:eastAsia="楷体" w:hAnsi="楷体" w:hint="eastAsia"/>
          <w:b/>
          <w:bCs/>
          <w:sz w:val="28"/>
          <w:szCs w:val="28"/>
        </w:rPr>
      </w:pPr>
      <w:r>
        <w:rPr>
          <w:rFonts w:ascii="楷体" w:eastAsia="楷体" w:hAnsi="楷体" w:hint="eastAsia"/>
          <w:b/>
          <w:bCs/>
          <w:sz w:val="28"/>
          <w:szCs w:val="28"/>
        </w:rPr>
        <w:t xml:space="preserve">    一、本项目采用综合评分法</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 xml:space="preserve">    综合评分法是指在最大限度地满足招标文件实质性要求前提下，按照招标文件中规定的各项因素进行综合评审后，以评标总得分的排序，由高至低推荐中标候选人的评标方法。本项目评标委员会根据招标人要求推荐一个或一个以上的投标人为中标候选人。</w:t>
      </w:r>
    </w:p>
    <w:p w:rsidR="001824C9" w:rsidRDefault="001824C9" w:rsidP="001824C9">
      <w:pPr>
        <w:pStyle w:val="a5"/>
        <w:spacing w:line="480" w:lineRule="exact"/>
        <w:rPr>
          <w:rFonts w:ascii="楷体" w:eastAsia="楷体" w:hAnsi="楷体" w:hint="eastAsia"/>
          <w:b/>
          <w:bCs/>
          <w:sz w:val="28"/>
          <w:szCs w:val="28"/>
        </w:rPr>
      </w:pPr>
      <w:r>
        <w:rPr>
          <w:rFonts w:ascii="楷体" w:eastAsia="楷体" w:hAnsi="楷体" w:hint="eastAsia"/>
          <w:b/>
          <w:bCs/>
          <w:sz w:val="28"/>
          <w:szCs w:val="28"/>
        </w:rPr>
        <w:t xml:space="preserve">    二、对投标文件的评标应当遵循下列工作程序</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 xml:space="preserve">    （一）投标文件初审</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 xml:space="preserve">    初审分为资格性检查和符合性检查。评标委员会根据招标文件规定的评标标准和方法，对投标文件系统地进行初步评审和比较，确定不合格投标人和进入详细评审阶段的投标人名单。</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 xml:space="preserve">    l、资格性检查是评标委员会根据法律法规和招标文件的规定，对投标文件的资质证明文件进行审查，以确定投标人是否具备投标资格。</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 xml:space="preserve">    2、符合性检查：依据招标文件的规定，从投标文件的有效性、完整性、对招标文件的响应程度和技术符合性进行审查，以确定是否对招标文件的实质性要求做出响应。评标委员会认定符合性检查合格，确定可以进入下一步评审的投标人。</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 xml:space="preserve">    （二）澄清有关问题</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 xml:space="preserve">    对投标文件中含义不明确、同类问题表述不一致或者有明显文字和计算错误的内容，评标委员会可以书面形式要求投标人做出必要的澄清、说明或者纠正。投标人的澄清、说明或者补正应当采用书面形式，由其授权的代表签字，并不得超出投标文件的范围或者改变投标文件的实质性内容。</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 xml:space="preserve">    （三）比较与评价</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 xml:space="preserve">    按招标文件中规定的评标方法和标准，对资格性检查和符合性检查合格的投标文件进行商务和技术（服务）评估，综合比较与评价。</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 xml:space="preserve">    （四）推荐中标候选人名单。</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lastRenderedPageBreak/>
        <w:t xml:space="preserve">    中标候选人数量应当根据招标需要确定，但必须按顺序排列中标候选人。</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 xml:space="preserve">    三、评分方法</w:t>
      </w:r>
    </w:p>
    <w:p w:rsidR="001824C9" w:rsidRDefault="001824C9" w:rsidP="001824C9">
      <w:pPr>
        <w:pStyle w:val="a5"/>
        <w:spacing w:line="480" w:lineRule="exact"/>
        <w:rPr>
          <w:rFonts w:ascii="楷体" w:eastAsia="楷体" w:hAnsi="楷体" w:hint="eastAsia"/>
          <w:spacing w:val="-6"/>
          <w:sz w:val="28"/>
          <w:szCs w:val="28"/>
        </w:rPr>
      </w:pPr>
      <w:r>
        <w:rPr>
          <w:rFonts w:ascii="楷体" w:eastAsia="楷体" w:hAnsi="楷体" w:hint="eastAsia"/>
          <w:sz w:val="28"/>
          <w:szCs w:val="28"/>
        </w:rPr>
        <w:t xml:space="preserve">   </w:t>
      </w:r>
      <w:r>
        <w:rPr>
          <w:rFonts w:ascii="楷体" w:eastAsia="楷体" w:hAnsi="楷体" w:hint="eastAsia"/>
          <w:spacing w:val="-6"/>
          <w:sz w:val="28"/>
          <w:szCs w:val="28"/>
        </w:rPr>
        <w:t xml:space="preserve"> 按照评标程序的规定，资质审查合格和符合性检查合格的投标人为合格投标人。评标委员会只对合格投标人进行评议，非合格投标人的投标文件不予评议。</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 xml:space="preserve">    评标委员会将按照投标人实力、技术（服务）规范与要求响应、投标报价评分细则对投标人的商务、技术（服务）和投标报价进行评议。</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 xml:space="preserve">    对技术（服务）指标的评议为符合性评议，经评议技术（服务）规范不符合要求的投标人为不响应招标文件，招标人将不接受其投标。</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 xml:space="preserve">    综合得分为商务评分、技术（服务）评分和投标报价评分三部分得分之和。</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 xml:space="preserve">    评标委员会将按综合得分由高至低的顺序向招标人推荐中标候选人。</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t>（一）比较与评价</w:t>
      </w:r>
    </w:p>
    <w:p w:rsidR="001824C9" w:rsidRDefault="001824C9" w:rsidP="001824C9">
      <w:pPr>
        <w:pStyle w:val="a5"/>
        <w:spacing w:line="460" w:lineRule="exact"/>
        <w:rPr>
          <w:rFonts w:ascii="楷体" w:eastAsia="楷体" w:hAnsi="楷体" w:hint="eastAsia"/>
          <w:sz w:val="28"/>
          <w:szCs w:val="28"/>
        </w:rPr>
      </w:pPr>
      <w:r>
        <w:rPr>
          <w:rFonts w:ascii="楷体" w:eastAsia="楷体" w:hAnsi="楷体" w:hint="eastAsia"/>
          <w:sz w:val="28"/>
          <w:szCs w:val="28"/>
        </w:rPr>
        <w:t>本次招标将从“投标报价评分、商务评分、技术（服务）评分”三个方面对投标人进行综合评议，细则如下：总分100分，具体的分数取值如下表：</w:t>
      </w:r>
    </w:p>
    <w:p w:rsidR="001824C9" w:rsidRDefault="001824C9" w:rsidP="001824C9">
      <w:pPr>
        <w:pStyle w:val="a5"/>
        <w:spacing w:line="460" w:lineRule="exact"/>
        <w:rPr>
          <w:rFonts w:ascii="楷体" w:eastAsia="楷体" w:hAnsi="楷体" w:hint="eastAsia"/>
          <w:b/>
          <w:bCs/>
          <w:sz w:val="28"/>
          <w:szCs w:val="28"/>
        </w:rPr>
      </w:pPr>
      <w:r>
        <w:rPr>
          <w:rFonts w:ascii="楷体" w:eastAsia="楷体" w:hAnsi="楷体" w:hint="eastAsia"/>
          <w:b/>
          <w:bCs/>
          <w:sz w:val="28"/>
          <w:szCs w:val="28"/>
        </w:rPr>
        <w:t>综合得分计算表</w:t>
      </w:r>
    </w:p>
    <w:tbl>
      <w:tblPr>
        <w:tblW w:w="8616" w:type="dxa"/>
        <w:tblLayout w:type="fixed"/>
        <w:tblLook w:val="04A0"/>
      </w:tblPr>
      <w:tblGrid>
        <w:gridCol w:w="4308"/>
        <w:gridCol w:w="4308"/>
      </w:tblGrid>
      <w:tr w:rsidR="001824C9" w:rsidTr="001824C9">
        <w:trPr>
          <w:trHeight w:val="510"/>
        </w:trPr>
        <w:tc>
          <w:tcPr>
            <w:tcW w:w="4308" w:type="dxa"/>
            <w:tcBorders>
              <w:top w:val="single" w:sz="4" w:space="0" w:color="auto"/>
              <w:left w:val="single" w:sz="4" w:space="0" w:color="auto"/>
              <w:bottom w:val="single" w:sz="4" w:space="0" w:color="auto"/>
              <w:right w:val="single" w:sz="4" w:space="0" w:color="auto"/>
            </w:tcBorders>
            <w:hideMark/>
          </w:tcPr>
          <w:p w:rsidR="001824C9" w:rsidRDefault="001824C9">
            <w:pPr>
              <w:pStyle w:val="a5"/>
              <w:rPr>
                <w:rFonts w:ascii="楷体" w:eastAsia="楷体" w:hAnsi="楷体"/>
                <w:sz w:val="26"/>
                <w:szCs w:val="26"/>
              </w:rPr>
            </w:pPr>
            <w:r>
              <w:rPr>
                <w:rFonts w:ascii="楷体" w:eastAsia="楷体" w:hAnsi="楷体" w:hint="eastAsia"/>
                <w:sz w:val="26"/>
                <w:szCs w:val="26"/>
              </w:rPr>
              <w:t>具体项目</w:t>
            </w:r>
          </w:p>
        </w:tc>
        <w:tc>
          <w:tcPr>
            <w:tcW w:w="4308" w:type="dxa"/>
            <w:tcBorders>
              <w:top w:val="single" w:sz="4" w:space="0" w:color="auto"/>
              <w:left w:val="nil"/>
              <w:bottom w:val="single" w:sz="4" w:space="0" w:color="auto"/>
              <w:right w:val="single" w:sz="4" w:space="0" w:color="auto"/>
            </w:tcBorders>
            <w:hideMark/>
          </w:tcPr>
          <w:p w:rsidR="001824C9" w:rsidRDefault="001824C9">
            <w:pPr>
              <w:pStyle w:val="a5"/>
              <w:rPr>
                <w:rFonts w:ascii="楷体" w:eastAsia="楷体" w:hAnsi="楷体"/>
                <w:sz w:val="26"/>
                <w:szCs w:val="26"/>
              </w:rPr>
            </w:pPr>
            <w:r>
              <w:rPr>
                <w:rFonts w:ascii="楷体" w:eastAsia="楷体" w:hAnsi="楷体" w:hint="eastAsia"/>
                <w:sz w:val="26"/>
                <w:szCs w:val="26"/>
              </w:rPr>
              <w:t>权数</w:t>
            </w:r>
          </w:p>
        </w:tc>
      </w:tr>
      <w:tr w:rsidR="001824C9" w:rsidTr="001824C9">
        <w:trPr>
          <w:trHeight w:val="510"/>
        </w:trPr>
        <w:tc>
          <w:tcPr>
            <w:tcW w:w="4308" w:type="dxa"/>
            <w:tcBorders>
              <w:top w:val="single" w:sz="4" w:space="0" w:color="auto"/>
              <w:left w:val="single" w:sz="4" w:space="0" w:color="auto"/>
              <w:bottom w:val="single" w:sz="4" w:space="0" w:color="auto"/>
              <w:right w:val="single" w:sz="4" w:space="0" w:color="auto"/>
            </w:tcBorders>
            <w:hideMark/>
          </w:tcPr>
          <w:p w:rsidR="001824C9" w:rsidRDefault="001824C9">
            <w:pPr>
              <w:pStyle w:val="a5"/>
              <w:rPr>
                <w:rFonts w:ascii="楷体" w:eastAsia="楷体" w:hAnsi="楷体"/>
                <w:sz w:val="26"/>
                <w:szCs w:val="26"/>
              </w:rPr>
            </w:pPr>
            <w:r>
              <w:rPr>
                <w:rFonts w:ascii="楷体" w:eastAsia="楷体" w:hAnsi="楷体" w:hint="eastAsia"/>
                <w:sz w:val="26"/>
                <w:szCs w:val="26"/>
              </w:rPr>
              <w:t>投标报价（A）</w:t>
            </w:r>
          </w:p>
        </w:tc>
        <w:tc>
          <w:tcPr>
            <w:tcW w:w="4308" w:type="dxa"/>
            <w:tcBorders>
              <w:top w:val="single" w:sz="4" w:space="0" w:color="auto"/>
              <w:left w:val="nil"/>
              <w:bottom w:val="single" w:sz="4" w:space="0" w:color="auto"/>
              <w:right w:val="single" w:sz="4" w:space="0" w:color="auto"/>
            </w:tcBorders>
            <w:hideMark/>
          </w:tcPr>
          <w:p w:rsidR="001824C9" w:rsidRDefault="001824C9">
            <w:pPr>
              <w:pStyle w:val="a5"/>
              <w:rPr>
                <w:rFonts w:ascii="楷体" w:eastAsia="楷体" w:hAnsi="楷体"/>
                <w:sz w:val="26"/>
                <w:szCs w:val="26"/>
              </w:rPr>
            </w:pPr>
            <w:r>
              <w:rPr>
                <w:rFonts w:ascii="楷体" w:eastAsia="楷体" w:hAnsi="楷体" w:hint="eastAsia"/>
                <w:sz w:val="26"/>
                <w:szCs w:val="26"/>
              </w:rPr>
              <w:t>0.30</w:t>
            </w:r>
          </w:p>
        </w:tc>
      </w:tr>
      <w:tr w:rsidR="001824C9" w:rsidTr="001824C9">
        <w:trPr>
          <w:trHeight w:val="510"/>
        </w:trPr>
        <w:tc>
          <w:tcPr>
            <w:tcW w:w="4308" w:type="dxa"/>
            <w:tcBorders>
              <w:top w:val="single" w:sz="4" w:space="0" w:color="auto"/>
              <w:left w:val="single" w:sz="4" w:space="0" w:color="auto"/>
              <w:bottom w:val="single" w:sz="4" w:space="0" w:color="auto"/>
              <w:right w:val="single" w:sz="4" w:space="0" w:color="auto"/>
            </w:tcBorders>
            <w:hideMark/>
          </w:tcPr>
          <w:p w:rsidR="001824C9" w:rsidRDefault="001824C9">
            <w:pPr>
              <w:pStyle w:val="a5"/>
              <w:rPr>
                <w:rFonts w:ascii="楷体" w:eastAsia="楷体" w:hAnsi="楷体"/>
                <w:sz w:val="26"/>
                <w:szCs w:val="26"/>
              </w:rPr>
            </w:pPr>
            <w:r>
              <w:rPr>
                <w:rFonts w:ascii="楷体" w:eastAsia="楷体" w:hAnsi="楷体" w:hint="eastAsia"/>
                <w:sz w:val="26"/>
                <w:szCs w:val="26"/>
              </w:rPr>
              <w:t>商务评分（B）</w:t>
            </w:r>
          </w:p>
        </w:tc>
        <w:tc>
          <w:tcPr>
            <w:tcW w:w="4308" w:type="dxa"/>
            <w:tcBorders>
              <w:top w:val="single" w:sz="4" w:space="0" w:color="auto"/>
              <w:left w:val="nil"/>
              <w:bottom w:val="single" w:sz="4" w:space="0" w:color="auto"/>
              <w:right w:val="single" w:sz="4" w:space="0" w:color="auto"/>
            </w:tcBorders>
            <w:hideMark/>
          </w:tcPr>
          <w:p w:rsidR="001824C9" w:rsidRDefault="001824C9">
            <w:pPr>
              <w:pStyle w:val="a5"/>
              <w:rPr>
                <w:rFonts w:ascii="楷体" w:eastAsia="楷体" w:hAnsi="楷体"/>
                <w:sz w:val="26"/>
                <w:szCs w:val="26"/>
              </w:rPr>
            </w:pPr>
            <w:r>
              <w:rPr>
                <w:rFonts w:ascii="楷体" w:eastAsia="楷体" w:hAnsi="楷体" w:hint="eastAsia"/>
                <w:sz w:val="26"/>
                <w:szCs w:val="26"/>
              </w:rPr>
              <w:t>0.30</w:t>
            </w:r>
          </w:p>
        </w:tc>
      </w:tr>
      <w:tr w:rsidR="001824C9" w:rsidTr="001824C9">
        <w:trPr>
          <w:trHeight w:val="510"/>
        </w:trPr>
        <w:tc>
          <w:tcPr>
            <w:tcW w:w="4308" w:type="dxa"/>
            <w:tcBorders>
              <w:top w:val="single" w:sz="4" w:space="0" w:color="auto"/>
              <w:left w:val="single" w:sz="4" w:space="0" w:color="auto"/>
              <w:bottom w:val="single" w:sz="4" w:space="0" w:color="auto"/>
              <w:right w:val="single" w:sz="4" w:space="0" w:color="auto"/>
            </w:tcBorders>
            <w:hideMark/>
          </w:tcPr>
          <w:p w:rsidR="001824C9" w:rsidRDefault="001824C9">
            <w:pPr>
              <w:pStyle w:val="a5"/>
              <w:rPr>
                <w:rFonts w:ascii="楷体" w:eastAsia="楷体" w:hAnsi="楷体"/>
                <w:sz w:val="26"/>
                <w:szCs w:val="26"/>
              </w:rPr>
            </w:pPr>
            <w:r>
              <w:rPr>
                <w:rFonts w:ascii="楷体" w:eastAsia="楷体" w:hAnsi="楷体" w:hint="eastAsia"/>
                <w:sz w:val="26"/>
                <w:szCs w:val="26"/>
              </w:rPr>
              <w:t>服务质量（C）</w:t>
            </w:r>
          </w:p>
        </w:tc>
        <w:tc>
          <w:tcPr>
            <w:tcW w:w="4308" w:type="dxa"/>
            <w:tcBorders>
              <w:top w:val="single" w:sz="4" w:space="0" w:color="auto"/>
              <w:left w:val="nil"/>
              <w:bottom w:val="single" w:sz="4" w:space="0" w:color="auto"/>
              <w:right w:val="single" w:sz="4" w:space="0" w:color="auto"/>
            </w:tcBorders>
            <w:hideMark/>
          </w:tcPr>
          <w:p w:rsidR="001824C9" w:rsidRDefault="001824C9">
            <w:pPr>
              <w:pStyle w:val="a5"/>
              <w:rPr>
                <w:rFonts w:ascii="楷体" w:eastAsia="楷体" w:hAnsi="楷体"/>
                <w:sz w:val="26"/>
                <w:szCs w:val="26"/>
              </w:rPr>
            </w:pPr>
            <w:r>
              <w:rPr>
                <w:rFonts w:ascii="楷体" w:eastAsia="楷体" w:hAnsi="楷体" w:hint="eastAsia"/>
                <w:sz w:val="26"/>
                <w:szCs w:val="26"/>
              </w:rPr>
              <w:t>0.40</w:t>
            </w:r>
          </w:p>
        </w:tc>
      </w:tr>
    </w:tbl>
    <w:p w:rsidR="001824C9" w:rsidRPr="00DF4469" w:rsidRDefault="001824C9" w:rsidP="00DF4469">
      <w:pPr>
        <w:pStyle w:val="a5"/>
        <w:numPr>
          <w:ilvl w:val="0"/>
          <w:numId w:val="4"/>
        </w:numPr>
        <w:rPr>
          <w:rFonts w:ascii="楷体" w:eastAsia="楷体" w:hAnsi="楷体" w:hint="eastAsia"/>
          <w:b/>
          <w:bCs/>
          <w:sz w:val="28"/>
          <w:szCs w:val="28"/>
        </w:rPr>
      </w:pPr>
      <w:r w:rsidRPr="00DF4469">
        <w:rPr>
          <w:rFonts w:ascii="楷体" w:eastAsia="楷体" w:hAnsi="楷体" w:hint="eastAsia"/>
          <w:b/>
          <w:bCs/>
          <w:sz w:val="28"/>
          <w:szCs w:val="28"/>
        </w:rPr>
        <w:t>投标报价评分</w:t>
      </w:r>
    </w:p>
    <w:p w:rsidR="00DF4469" w:rsidRDefault="00DF4469" w:rsidP="001824C9">
      <w:pPr>
        <w:pStyle w:val="a5"/>
        <w:rPr>
          <w:rFonts w:ascii="楷体" w:eastAsia="楷体" w:hAnsi="楷体" w:hint="eastAsia"/>
          <w:b/>
          <w:bCs/>
          <w:sz w:val="28"/>
          <w:szCs w:val="28"/>
        </w:rPr>
      </w:pPr>
    </w:p>
    <w:p w:rsidR="00DF4469" w:rsidRDefault="00DF4469" w:rsidP="001824C9">
      <w:pPr>
        <w:pStyle w:val="a5"/>
        <w:rPr>
          <w:rFonts w:ascii="楷体" w:eastAsia="楷体" w:hAnsi="楷体" w:hint="eastAsia"/>
          <w:b/>
          <w:bCs/>
          <w:sz w:val="28"/>
          <w:szCs w:val="28"/>
        </w:rPr>
      </w:pP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lastRenderedPageBreak/>
        <w:t>投标报价评分权重为0.3。满分30分。</w:t>
      </w:r>
    </w:p>
    <w:tbl>
      <w:tblPr>
        <w:tblW w:w="9288" w:type="dxa"/>
        <w:tblLayout w:type="fixed"/>
        <w:tblLook w:val="04A0"/>
      </w:tblPr>
      <w:tblGrid>
        <w:gridCol w:w="675"/>
        <w:gridCol w:w="637"/>
        <w:gridCol w:w="1136"/>
        <w:gridCol w:w="1652"/>
        <w:gridCol w:w="1770"/>
        <w:gridCol w:w="1260"/>
        <w:gridCol w:w="2158"/>
      </w:tblGrid>
      <w:tr w:rsidR="001824C9" w:rsidTr="001824C9">
        <w:trPr>
          <w:trHeight w:val="412"/>
        </w:trPr>
        <w:tc>
          <w:tcPr>
            <w:tcW w:w="675" w:type="dxa"/>
            <w:tcBorders>
              <w:top w:val="double" w:sz="2" w:space="0" w:color="auto"/>
              <w:left w:val="double" w:sz="2" w:space="0" w:color="auto"/>
              <w:bottom w:val="single" w:sz="4" w:space="0" w:color="auto"/>
              <w:right w:val="single" w:sz="4" w:space="0" w:color="auto"/>
            </w:tcBorders>
            <w:vAlign w:val="center"/>
            <w:hideMark/>
          </w:tcPr>
          <w:p w:rsidR="001824C9" w:rsidRDefault="001824C9">
            <w:pPr>
              <w:jc w:val="center"/>
              <w:rPr>
                <w:rFonts w:ascii="楷体" w:eastAsia="楷体" w:hAnsi="楷体"/>
              </w:rPr>
            </w:pPr>
            <w:r>
              <w:rPr>
                <w:rFonts w:ascii="楷体" w:eastAsia="楷体" w:hAnsi="楷体" w:hint="eastAsia"/>
              </w:rPr>
              <w:t>序号</w:t>
            </w:r>
          </w:p>
        </w:tc>
        <w:tc>
          <w:tcPr>
            <w:tcW w:w="3425" w:type="dxa"/>
            <w:gridSpan w:val="3"/>
            <w:tcBorders>
              <w:top w:val="double" w:sz="2" w:space="0" w:color="auto"/>
              <w:left w:val="nil"/>
              <w:bottom w:val="single" w:sz="8" w:space="0" w:color="auto"/>
              <w:right w:val="single" w:sz="8" w:space="0" w:color="auto"/>
            </w:tcBorders>
            <w:vAlign w:val="center"/>
            <w:hideMark/>
          </w:tcPr>
          <w:p w:rsidR="001824C9" w:rsidRDefault="001824C9">
            <w:pPr>
              <w:jc w:val="center"/>
              <w:rPr>
                <w:rFonts w:ascii="楷体" w:eastAsia="楷体" w:hAnsi="楷体"/>
              </w:rPr>
            </w:pPr>
            <w:r>
              <w:rPr>
                <w:rFonts w:ascii="楷体" w:eastAsia="楷体" w:hAnsi="楷体" w:hint="eastAsia"/>
              </w:rPr>
              <w:t>项   目</w:t>
            </w:r>
          </w:p>
        </w:tc>
        <w:tc>
          <w:tcPr>
            <w:tcW w:w="1770" w:type="dxa"/>
            <w:tcBorders>
              <w:top w:val="double" w:sz="2" w:space="0" w:color="auto"/>
              <w:left w:val="nil"/>
              <w:bottom w:val="single" w:sz="4" w:space="0" w:color="auto"/>
              <w:right w:val="single" w:sz="4" w:space="0" w:color="auto"/>
            </w:tcBorders>
            <w:vAlign w:val="center"/>
            <w:hideMark/>
          </w:tcPr>
          <w:p w:rsidR="001824C9" w:rsidRDefault="001824C9">
            <w:pPr>
              <w:jc w:val="center"/>
              <w:rPr>
                <w:rFonts w:ascii="楷体" w:eastAsia="楷体" w:hAnsi="楷体"/>
              </w:rPr>
            </w:pPr>
            <w:r>
              <w:rPr>
                <w:rFonts w:ascii="楷体" w:eastAsia="楷体" w:hAnsi="楷体" w:hint="eastAsia"/>
              </w:rPr>
              <w:t>评分标准</w:t>
            </w:r>
          </w:p>
        </w:tc>
        <w:tc>
          <w:tcPr>
            <w:tcW w:w="3418" w:type="dxa"/>
            <w:gridSpan w:val="2"/>
            <w:tcBorders>
              <w:top w:val="double" w:sz="2" w:space="0" w:color="auto"/>
              <w:left w:val="nil"/>
              <w:bottom w:val="single" w:sz="4" w:space="0" w:color="auto"/>
              <w:right w:val="double" w:sz="2" w:space="0" w:color="auto"/>
            </w:tcBorders>
            <w:vAlign w:val="center"/>
            <w:hideMark/>
          </w:tcPr>
          <w:p w:rsidR="001824C9" w:rsidRDefault="001824C9">
            <w:pPr>
              <w:jc w:val="center"/>
              <w:rPr>
                <w:rFonts w:ascii="楷体" w:eastAsia="楷体" w:hAnsi="楷体"/>
              </w:rPr>
            </w:pPr>
            <w:r>
              <w:rPr>
                <w:rFonts w:ascii="楷体" w:eastAsia="楷体" w:hAnsi="楷体" w:hint="eastAsia"/>
              </w:rPr>
              <w:t>备注</w:t>
            </w:r>
          </w:p>
        </w:tc>
      </w:tr>
      <w:tr w:rsidR="001824C9" w:rsidTr="001824C9">
        <w:trPr>
          <w:cantSplit/>
          <w:trHeight w:val="786"/>
        </w:trPr>
        <w:tc>
          <w:tcPr>
            <w:tcW w:w="675" w:type="dxa"/>
            <w:tcBorders>
              <w:top w:val="single" w:sz="4" w:space="0" w:color="auto"/>
              <w:left w:val="double" w:sz="2" w:space="0" w:color="auto"/>
              <w:bottom w:val="single" w:sz="8" w:space="0" w:color="auto"/>
              <w:right w:val="single" w:sz="4" w:space="0" w:color="auto"/>
            </w:tcBorders>
            <w:vAlign w:val="center"/>
            <w:hideMark/>
          </w:tcPr>
          <w:p w:rsidR="001824C9" w:rsidRDefault="001824C9">
            <w:pPr>
              <w:jc w:val="center"/>
              <w:rPr>
                <w:rFonts w:ascii="楷体" w:eastAsia="楷体" w:hAnsi="楷体"/>
              </w:rPr>
            </w:pPr>
            <w:r>
              <w:rPr>
                <w:rFonts w:ascii="楷体" w:eastAsia="楷体" w:hAnsi="楷体" w:hint="eastAsia"/>
              </w:rPr>
              <w:t>1</w:t>
            </w:r>
          </w:p>
        </w:tc>
        <w:tc>
          <w:tcPr>
            <w:tcW w:w="3425" w:type="dxa"/>
            <w:gridSpan w:val="3"/>
            <w:tcBorders>
              <w:top w:val="single" w:sz="8" w:space="0" w:color="auto"/>
              <w:left w:val="nil"/>
              <w:bottom w:val="single" w:sz="8" w:space="0" w:color="auto"/>
              <w:right w:val="single" w:sz="8" w:space="0" w:color="auto"/>
            </w:tcBorders>
            <w:hideMark/>
          </w:tcPr>
          <w:p w:rsidR="001824C9" w:rsidRDefault="001824C9">
            <w:pPr>
              <w:ind w:firstLineChars="250" w:firstLine="525"/>
              <w:rPr>
                <w:rFonts w:ascii="楷体" w:eastAsia="楷体" w:hAnsi="楷体"/>
              </w:rPr>
            </w:pPr>
            <w:r>
              <w:rPr>
                <w:rFonts w:ascii="楷体" w:eastAsia="楷体" w:hAnsi="楷体" w:hint="eastAsia"/>
              </w:rPr>
              <w:t>最终投标价-基准价</w:t>
            </w:r>
          </w:p>
          <w:p w:rsidR="001824C9" w:rsidRDefault="001824C9">
            <w:pPr>
              <w:rPr>
                <w:rFonts w:ascii="楷体" w:eastAsia="楷体" w:hAnsi="楷体" w:hint="eastAsia"/>
                <w:u w:val="single"/>
              </w:rPr>
            </w:pPr>
            <w:r>
              <w:rPr>
                <w:rFonts w:ascii="楷体" w:eastAsia="楷体" w:hAnsi="楷体"/>
                <w:noProof/>
              </w:rPr>
              <w:drawing>
                <wp:inline distT="0" distB="0" distL="0" distR="0">
                  <wp:extent cx="1266825" cy="9525"/>
                  <wp:effectExtent l="19050" t="0" r="9525" b="0"/>
                  <wp:docPr id="3" name="图片 3" descr="C:\Users\ADMINI~1\AppData\Local\Temp\ksohtml\wps250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ksohtml\wps2503.tmp.png"/>
                          <pic:cNvPicPr>
                            <a:picLocks noChangeAspect="1" noChangeArrowheads="1"/>
                          </pic:cNvPicPr>
                        </pic:nvPicPr>
                        <pic:blipFill>
                          <a:blip r:embed="rId9"/>
                          <a:srcRect/>
                          <a:stretch>
                            <a:fillRect/>
                          </a:stretch>
                        </pic:blipFill>
                        <pic:spPr bwMode="auto">
                          <a:xfrm>
                            <a:off x="0" y="0"/>
                            <a:ext cx="1266825" cy="9525"/>
                          </a:xfrm>
                          <a:prstGeom prst="rect">
                            <a:avLst/>
                          </a:prstGeom>
                          <a:noFill/>
                          <a:ln w="9525">
                            <a:noFill/>
                            <a:miter lim="800000"/>
                            <a:headEnd/>
                            <a:tailEnd/>
                          </a:ln>
                        </pic:spPr>
                      </pic:pic>
                    </a:graphicData>
                  </a:graphic>
                </wp:inline>
              </w:drawing>
            </w:r>
            <w:r>
              <w:rPr>
                <w:rFonts w:ascii="楷体" w:eastAsia="楷体" w:hAnsi="楷体" w:hint="eastAsia"/>
              </w:rPr>
              <w:t>0&lt;                     ×100%</w:t>
            </w:r>
          </w:p>
          <w:p w:rsidR="001824C9" w:rsidRDefault="001824C9">
            <w:pPr>
              <w:rPr>
                <w:rFonts w:ascii="楷体" w:eastAsia="楷体" w:hAnsi="楷体"/>
              </w:rPr>
            </w:pPr>
            <w:r>
              <w:rPr>
                <w:rFonts w:ascii="楷体" w:eastAsia="楷体" w:hAnsi="楷体" w:hint="eastAsia"/>
              </w:rPr>
              <w:t xml:space="preserve">        基准价</w:t>
            </w:r>
          </w:p>
        </w:tc>
        <w:tc>
          <w:tcPr>
            <w:tcW w:w="1770" w:type="dxa"/>
            <w:tcBorders>
              <w:top w:val="single" w:sz="4" w:space="0" w:color="auto"/>
              <w:left w:val="nil"/>
              <w:bottom w:val="single" w:sz="8" w:space="0" w:color="auto"/>
              <w:right w:val="single" w:sz="4" w:space="0" w:color="auto"/>
            </w:tcBorders>
            <w:hideMark/>
          </w:tcPr>
          <w:p w:rsidR="001824C9" w:rsidRDefault="001824C9">
            <w:pPr>
              <w:rPr>
                <w:rFonts w:ascii="楷体" w:eastAsia="楷体" w:hAnsi="楷体"/>
              </w:rPr>
            </w:pPr>
            <w:r>
              <w:rPr>
                <w:rFonts w:ascii="楷体" w:eastAsia="楷体" w:hAnsi="楷体" w:hint="eastAsia"/>
              </w:rPr>
              <w:t>从0开始每升1%减2分，即100-100*X*2</w:t>
            </w:r>
          </w:p>
        </w:tc>
        <w:tc>
          <w:tcPr>
            <w:tcW w:w="3418" w:type="dxa"/>
            <w:gridSpan w:val="2"/>
            <w:vMerge w:val="restart"/>
            <w:tcBorders>
              <w:top w:val="nil"/>
              <w:left w:val="nil"/>
              <w:bottom w:val="single" w:sz="4" w:space="0" w:color="auto"/>
              <w:right w:val="double" w:sz="2" w:space="0" w:color="auto"/>
            </w:tcBorders>
          </w:tcPr>
          <w:p w:rsidR="001824C9" w:rsidRDefault="001824C9">
            <w:pPr>
              <w:numPr>
                <w:ilvl w:val="0"/>
                <w:numId w:val="6"/>
              </w:numPr>
              <w:rPr>
                <w:rFonts w:ascii="楷体" w:eastAsia="楷体" w:hAnsi="楷体"/>
              </w:rPr>
            </w:pPr>
            <w:r>
              <w:rPr>
                <w:rFonts w:ascii="楷体" w:eastAsia="楷体" w:hAnsi="楷体" w:hint="eastAsia"/>
              </w:rPr>
              <w:t>投标报价得分最低分为0分；</w:t>
            </w:r>
          </w:p>
          <w:p w:rsidR="001824C9" w:rsidRDefault="001824C9">
            <w:pPr>
              <w:numPr>
                <w:ilvl w:val="0"/>
                <w:numId w:val="6"/>
              </w:numPr>
              <w:rPr>
                <w:rFonts w:ascii="楷体" w:eastAsia="楷体" w:hAnsi="楷体" w:hint="eastAsia"/>
              </w:rPr>
            </w:pPr>
            <w:r>
              <w:rPr>
                <w:rFonts w:ascii="楷体" w:eastAsia="楷体" w:hAnsi="楷体" w:hint="eastAsia"/>
              </w:rPr>
              <w:t>X为最终投标标价升、降率百分点数的绝对值，即</w:t>
            </w:r>
          </w:p>
          <w:p w:rsidR="001824C9" w:rsidRDefault="001824C9">
            <w:pPr>
              <w:rPr>
                <w:rFonts w:ascii="楷体" w:eastAsia="楷体" w:hAnsi="楷体" w:hint="eastAsia"/>
              </w:rPr>
            </w:pPr>
          </w:p>
          <w:p w:rsidR="001824C9" w:rsidRDefault="001824C9">
            <w:pPr>
              <w:ind w:firstLineChars="100" w:firstLine="210"/>
              <w:rPr>
                <w:rFonts w:ascii="楷体" w:eastAsia="楷体" w:hAnsi="楷体" w:hint="eastAsia"/>
              </w:rPr>
            </w:pPr>
            <w:r>
              <w:rPr>
                <w:rFonts w:ascii="楷体" w:eastAsia="楷体" w:hAnsi="楷体"/>
                <w:noProof/>
              </w:rPr>
              <w:drawing>
                <wp:inline distT="0" distB="0" distL="0" distR="0">
                  <wp:extent cx="19050" cy="504825"/>
                  <wp:effectExtent l="19050" t="0" r="0" b="0"/>
                  <wp:docPr id="4" name="图片 4" descr="C:\Users\ADMINI~1\AppData\Local\Temp\ksohtml\wps252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ksohtml\wps2523.tmp.png"/>
                          <pic:cNvPicPr>
                            <a:picLocks noChangeAspect="1" noChangeArrowheads="1"/>
                          </pic:cNvPicPr>
                        </pic:nvPicPr>
                        <pic:blipFill>
                          <a:blip r:embed="rId10"/>
                          <a:srcRect/>
                          <a:stretch>
                            <a:fillRect/>
                          </a:stretch>
                        </pic:blipFill>
                        <pic:spPr bwMode="auto">
                          <a:xfrm>
                            <a:off x="0" y="0"/>
                            <a:ext cx="19050" cy="504825"/>
                          </a:xfrm>
                          <a:prstGeom prst="rect">
                            <a:avLst/>
                          </a:prstGeom>
                          <a:noFill/>
                          <a:ln w="9525">
                            <a:noFill/>
                            <a:miter lim="800000"/>
                            <a:headEnd/>
                            <a:tailEnd/>
                          </a:ln>
                        </pic:spPr>
                      </pic:pic>
                    </a:graphicData>
                  </a:graphic>
                </wp:inline>
              </w:drawing>
            </w:r>
            <w:r>
              <w:rPr>
                <w:rFonts w:ascii="楷体" w:eastAsia="楷体" w:hAnsi="楷体"/>
                <w:noProof/>
              </w:rPr>
              <w:drawing>
                <wp:inline distT="0" distB="0" distL="0" distR="0">
                  <wp:extent cx="19050" cy="504825"/>
                  <wp:effectExtent l="19050" t="0" r="0" b="0"/>
                  <wp:docPr id="5" name="图片 5" descr="C:\Users\ADMINI~1\AppData\Local\Temp\ksohtml\wps252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ksohtml\wps2524.tmp.png"/>
                          <pic:cNvPicPr>
                            <a:picLocks noChangeAspect="1" noChangeArrowheads="1"/>
                          </pic:cNvPicPr>
                        </pic:nvPicPr>
                        <pic:blipFill>
                          <a:blip r:embed="rId10"/>
                          <a:srcRect/>
                          <a:stretch>
                            <a:fillRect/>
                          </a:stretch>
                        </pic:blipFill>
                        <pic:spPr bwMode="auto">
                          <a:xfrm>
                            <a:off x="0" y="0"/>
                            <a:ext cx="19050" cy="504825"/>
                          </a:xfrm>
                          <a:prstGeom prst="rect">
                            <a:avLst/>
                          </a:prstGeom>
                          <a:noFill/>
                          <a:ln w="9525">
                            <a:noFill/>
                            <a:miter lim="800000"/>
                            <a:headEnd/>
                            <a:tailEnd/>
                          </a:ln>
                        </pic:spPr>
                      </pic:pic>
                    </a:graphicData>
                  </a:graphic>
                </wp:inline>
              </w:drawing>
            </w:r>
            <w:r>
              <w:rPr>
                <w:rFonts w:ascii="楷体" w:eastAsia="楷体" w:hAnsi="楷体" w:hint="eastAsia"/>
              </w:rPr>
              <w:t>最终投标价-基准价</w:t>
            </w:r>
          </w:p>
          <w:p w:rsidR="001824C9" w:rsidRDefault="001824C9">
            <w:pPr>
              <w:rPr>
                <w:rFonts w:ascii="楷体" w:eastAsia="楷体" w:hAnsi="楷体" w:hint="eastAsia"/>
                <w:u w:val="single"/>
              </w:rPr>
            </w:pPr>
            <w:r>
              <w:rPr>
                <w:rFonts w:ascii="楷体" w:eastAsia="楷体" w:hAnsi="楷体"/>
                <w:noProof/>
              </w:rPr>
              <w:drawing>
                <wp:inline distT="0" distB="0" distL="0" distR="0">
                  <wp:extent cx="1266825" cy="9525"/>
                  <wp:effectExtent l="19050" t="0" r="9525" b="0"/>
                  <wp:docPr id="6" name="图片 6" descr="C:\Users\ADMINI~1\AppData\Local\Temp\ksohtml\wps252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1\AppData\Local\Temp\ksohtml\wps2525.tmp.png"/>
                          <pic:cNvPicPr>
                            <a:picLocks noChangeAspect="1" noChangeArrowheads="1"/>
                          </pic:cNvPicPr>
                        </pic:nvPicPr>
                        <pic:blipFill>
                          <a:blip r:embed="rId9"/>
                          <a:srcRect/>
                          <a:stretch>
                            <a:fillRect/>
                          </a:stretch>
                        </pic:blipFill>
                        <pic:spPr bwMode="auto">
                          <a:xfrm>
                            <a:off x="0" y="0"/>
                            <a:ext cx="1266825" cy="9525"/>
                          </a:xfrm>
                          <a:prstGeom prst="rect">
                            <a:avLst/>
                          </a:prstGeom>
                          <a:noFill/>
                          <a:ln w="9525">
                            <a:noFill/>
                            <a:miter lim="800000"/>
                            <a:headEnd/>
                            <a:tailEnd/>
                          </a:ln>
                        </pic:spPr>
                      </pic:pic>
                    </a:graphicData>
                  </a:graphic>
                </wp:inline>
              </w:drawing>
            </w:r>
            <w:r>
              <w:rPr>
                <w:rFonts w:ascii="楷体" w:eastAsia="楷体" w:hAnsi="楷体" w:hint="eastAsia"/>
              </w:rPr>
              <w:t xml:space="preserve">                      ×100%</w:t>
            </w:r>
          </w:p>
          <w:p w:rsidR="001824C9" w:rsidRDefault="001824C9">
            <w:pPr>
              <w:ind w:firstLineChars="400" w:firstLine="840"/>
              <w:rPr>
                <w:rFonts w:ascii="楷体" w:eastAsia="楷体" w:hAnsi="楷体"/>
              </w:rPr>
            </w:pPr>
            <w:r>
              <w:rPr>
                <w:rFonts w:ascii="楷体" w:eastAsia="楷体" w:hAnsi="楷体" w:hint="eastAsia"/>
              </w:rPr>
              <w:t>基准价</w:t>
            </w:r>
          </w:p>
        </w:tc>
      </w:tr>
      <w:tr w:rsidR="001824C9" w:rsidTr="001824C9">
        <w:trPr>
          <w:cantSplit/>
          <w:trHeight w:val="466"/>
        </w:trPr>
        <w:tc>
          <w:tcPr>
            <w:tcW w:w="675" w:type="dxa"/>
            <w:tcBorders>
              <w:top w:val="single" w:sz="8" w:space="0" w:color="auto"/>
              <w:left w:val="double" w:sz="2" w:space="0" w:color="auto"/>
              <w:bottom w:val="single" w:sz="4" w:space="0" w:color="auto"/>
              <w:right w:val="single" w:sz="4" w:space="0" w:color="auto"/>
            </w:tcBorders>
            <w:vAlign w:val="center"/>
            <w:hideMark/>
          </w:tcPr>
          <w:p w:rsidR="001824C9" w:rsidRDefault="001824C9">
            <w:pPr>
              <w:jc w:val="center"/>
              <w:rPr>
                <w:rFonts w:ascii="楷体" w:eastAsia="楷体" w:hAnsi="楷体"/>
              </w:rPr>
            </w:pPr>
            <w:r>
              <w:rPr>
                <w:rFonts w:ascii="楷体" w:eastAsia="楷体" w:hAnsi="楷体" w:hint="eastAsia"/>
              </w:rPr>
              <w:t>2</w:t>
            </w:r>
          </w:p>
        </w:tc>
        <w:tc>
          <w:tcPr>
            <w:tcW w:w="3425" w:type="dxa"/>
            <w:gridSpan w:val="3"/>
            <w:tcBorders>
              <w:top w:val="single" w:sz="8" w:space="0" w:color="auto"/>
              <w:left w:val="nil"/>
              <w:bottom w:val="single" w:sz="4" w:space="0" w:color="auto"/>
              <w:right w:val="single" w:sz="8" w:space="0" w:color="auto"/>
            </w:tcBorders>
            <w:vAlign w:val="center"/>
            <w:hideMark/>
          </w:tcPr>
          <w:p w:rsidR="001824C9" w:rsidRDefault="001824C9">
            <w:pPr>
              <w:jc w:val="center"/>
              <w:rPr>
                <w:rFonts w:ascii="楷体" w:eastAsia="楷体" w:hAnsi="楷体"/>
                <w:u w:val="single"/>
              </w:rPr>
            </w:pPr>
            <w:r>
              <w:rPr>
                <w:rFonts w:ascii="楷体" w:eastAsia="楷体" w:hAnsi="楷体" w:hint="eastAsia"/>
              </w:rPr>
              <w:t>最终投标价=基准价</w:t>
            </w:r>
          </w:p>
        </w:tc>
        <w:tc>
          <w:tcPr>
            <w:tcW w:w="1770" w:type="dxa"/>
            <w:tcBorders>
              <w:top w:val="single" w:sz="8" w:space="0" w:color="auto"/>
              <w:left w:val="nil"/>
              <w:bottom w:val="single" w:sz="4" w:space="0" w:color="auto"/>
              <w:right w:val="single" w:sz="4" w:space="0" w:color="auto"/>
            </w:tcBorders>
            <w:vAlign w:val="center"/>
            <w:hideMark/>
          </w:tcPr>
          <w:p w:rsidR="001824C9" w:rsidRDefault="001824C9">
            <w:pPr>
              <w:rPr>
                <w:rFonts w:ascii="楷体" w:eastAsia="楷体" w:hAnsi="楷体"/>
              </w:rPr>
            </w:pPr>
            <w:r>
              <w:rPr>
                <w:rFonts w:ascii="楷体" w:eastAsia="楷体" w:hAnsi="楷体" w:hint="eastAsia"/>
              </w:rPr>
              <w:t>100分</w:t>
            </w:r>
          </w:p>
        </w:tc>
        <w:tc>
          <w:tcPr>
            <w:tcW w:w="5576" w:type="dxa"/>
            <w:gridSpan w:val="2"/>
            <w:vMerge/>
            <w:tcBorders>
              <w:top w:val="single" w:sz="8" w:space="0" w:color="auto"/>
              <w:left w:val="nil"/>
              <w:bottom w:val="single" w:sz="4" w:space="0" w:color="auto"/>
              <w:right w:val="single" w:sz="4" w:space="0" w:color="auto"/>
            </w:tcBorders>
            <w:vAlign w:val="center"/>
            <w:hideMark/>
          </w:tcPr>
          <w:p w:rsidR="001824C9" w:rsidRDefault="001824C9">
            <w:pPr>
              <w:widowControl/>
              <w:jc w:val="left"/>
              <w:rPr>
                <w:rFonts w:ascii="楷体" w:eastAsia="楷体" w:hAnsi="楷体"/>
              </w:rPr>
            </w:pPr>
          </w:p>
        </w:tc>
      </w:tr>
      <w:tr w:rsidR="001824C9" w:rsidTr="001824C9">
        <w:trPr>
          <w:cantSplit/>
          <w:trHeight w:val="826"/>
        </w:trPr>
        <w:tc>
          <w:tcPr>
            <w:tcW w:w="675" w:type="dxa"/>
            <w:tcBorders>
              <w:top w:val="single" w:sz="8" w:space="0" w:color="auto"/>
              <w:left w:val="double" w:sz="2" w:space="0" w:color="auto"/>
              <w:bottom w:val="single" w:sz="4" w:space="0" w:color="auto"/>
              <w:right w:val="single" w:sz="4" w:space="0" w:color="auto"/>
            </w:tcBorders>
            <w:vAlign w:val="center"/>
            <w:hideMark/>
          </w:tcPr>
          <w:p w:rsidR="001824C9" w:rsidRDefault="001824C9">
            <w:pPr>
              <w:jc w:val="center"/>
              <w:rPr>
                <w:rFonts w:ascii="楷体" w:eastAsia="楷体" w:hAnsi="楷体"/>
              </w:rPr>
            </w:pPr>
            <w:r>
              <w:rPr>
                <w:rFonts w:ascii="楷体" w:eastAsia="楷体" w:hAnsi="楷体" w:hint="eastAsia"/>
              </w:rPr>
              <w:t>3</w:t>
            </w:r>
          </w:p>
        </w:tc>
        <w:tc>
          <w:tcPr>
            <w:tcW w:w="3425" w:type="dxa"/>
            <w:gridSpan w:val="3"/>
            <w:tcBorders>
              <w:top w:val="single" w:sz="8" w:space="0" w:color="auto"/>
              <w:left w:val="nil"/>
              <w:bottom w:val="single" w:sz="4" w:space="0" w:color="auto"/>
              <w:right w:val="single" w:sz="8" w:space="0" w:color="auto"/>
            </w:tcBorders>
            <w:hideMark/>
          </w:tcPr>
          <w:p w:rsidR="001824C9" w:rsidRDefault="001824C9">
            <w:pPr>
              <w:rPr>
                <w:rFonts w:ascii="楷体" w:eastAsia="楷体" w:hAnsi="楷体"/>
              </w:rPr>
            </w:pPr>
            <w:r>
              <w:rPr>
                <w:rFonts w:ascii="楷体" w:eastAsia="楷体" w:hAnsi="楷体" w:hint="eastAsia"/>
              </w:rPr>
              <w:t>最终投标价-基准价</w:t>
            </w:r>
          </w:p>
          <w:p w:rsidR="001824C9" w:rsidRDefault="001824C9">
            <w:pPr>
              <w:rPr>
                <w:rFonts w:ascii="楷体" w:eastAsia="楷体" w:hAnsi="楷体" w:hint="eastAsia"/>
                <w:u w:val="single"/>
              </w:rPr>
            </w:pPr>
            <w:r>
              <w:rPr>
                <w:rFonts w:ascii="楷体" w:eastAsia="楷体" w:hAnsi="楷体"/>
                <w:noProof/>
              </w:rPr>
              <w:drawing>
                <wp:inline distT="0" distB="0" distL="0" distR="0">
                  <wp:extent cx="1266825" cy="9525"/>
                  <wp:effectExtent l="19050" t="0" r="9525" b="0"/>
                  <wp:docPr id="7" name="图片 7" descr="C:\Users\ADMINI~1\AppData\Local\Temp\ksohtml\wps252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ksohtml\wps2526.tmp.png"/>
                          <pic:cNvPicPr>
                            <a:picLocks noChangeAspect="1" noChangeArrowheads="1"/>
                          </pic:cNvPicPr>
                        </pic:nvPicPr>
                        <pic:blipFill>
                          <a:blip r:embed="rId9"/>
                          <a:srcRect/>
                          <a:stretch>
                            <a:fillRect/>
                          </a:stretch>
                        </pic:blipFill>
                        <pic:spPr bwMode="auto">
                          <a:xfrm>
                            <a:off x="0" y="0"/>
                            <a:ext cx="1266825" cy="9525"/>
                          </a:xfrm>
                          <a:prstGeom prst="rect">
                            <a:avLst/>
                          </a:prstGeom>
                          <a:noFill/>
                          <a:ln w="9525">
                            <a:noFill/>
                            <a:miter lim="800000"/>
                            <a:headEnd/>
                            <a:tailEnd/>
                          </a:ln>
                        </pic:spPr>
                      </pic:pic>
                    </a:graphicData>
                  </a:graphic>
                </wp:inline>
              </w:drawing>
            </w:r>
            <w:r>
              <w:rPr>
                <w:rFonts w:ascii="楷体" w:eastAsia="楷体" w:hAnsi="楷体" w:hint="eastAsia"/>
              </w:rPr>
              <w:t xml:space="preserve">                    ×100%&lt;0</w:t>
            </w:r>
          </w:p>
          <w:p w:rsidR="001824C9" w:rsidRDefault="001824C9">
            <w:pPr>
              <w:rPr>
                <w:rFonts w:ascii="楷体" w:eastAsia="楷体" w:hAnsi="楷体"/>
              </w:rPr>
            </w:pPr>
            <w:r>
              <w:rPr>
                <w:rFonts w:ascii="楷体" w:eastAsia="楷体" w:hAnsi="楷体" w:hint="eastAsia"/>
              </w:rPr>
              <w:t xml:space="preserve">     基准价</w:t>
            </w:r>
          </w:p>
        </w:tc>
        <w:tc>
          <w:tcPr>
            <w:tcW w:w="1770" w:type="dxa"/>
            <w:tcBorders>
              <w:top w:val="single" w:sz="8" w:space="0" w:color="auto"/>
              <w:left w:val="nil"/>
              <w:bottom w:val="single" w:sz="4" w:space="0" w:color="auto"/>
              <w:right w:val="single" w:sz="4" w:space="0" w:color="auto"/>
            </w:tcBorders>
            <w:hideMark/>
          </w:tcPr>
          <w:p w:rsidR="001824C9" w:rsidRDefault="001824C9">
            <w:pPr>
              <w:rPr>
                <w:rFonts w:ascii="楷体" w:eastAsia="楷体" w:hAnsi="楷体"/>
              </w:rPr>
            </w:pPr>
            <w:r>
              <w:rPr>
                <w:rFonts w:ascii="楷体" w:eastAsia="楷体" w:hAnsi="楷体" w:hint="eastAsia"/>
              </w:rPr>
              <w:t>从0开始每降1%减1分，即100-100*X</w:t>
            </w:r>
          </w:p>
        </w:tc>
        <w:tc>
          <w:tcPr>
            <w:tcW w:w="5576" w:type="dxa"/>
            <w:gridSpan w:val="2"/>
            <w:vMerge/>
            <w:tcBorders>
              <w:top w:val="single" w:sz="8" w:space="0" w:color="auto"/>
              <w:left w:val="nil"/>
              <w:bottom w:val="single" w:sz="4" w:space="0" w:color="auto"/>
              <w:right w:val="single" w:sz="4" w:space="0" w:color="auto"/>
            </w:tcBorders>
            <w:vAlign w:val="center"/>
            <w:hideMark/>
          </w:tcPr>
          <w:p w:rsidR="001824C9" w:rsidRDefault="001824C9">
            <w:pPr>
              <w:widowControl/>
              <w:jc w:val="left"/>
              <w:rPr>
                <w:rFonts w:ascii="楷体" w:eastAsia="楷体" w:hAnsi="楷体"/>
              </w:rPr>
            </w:pPr>
          </w:p>
        </w:tc>
      </w:tr>
      <w:tr w:rsidR="001824C9" w:rsidTr="001824C9">
        <w:trPr>
          <w:trHeight w:val="315"/>
        </w:trPr>
        <w:tc>
          <w:tcPr>
            <w:tcW w:w="1312" w:type="dxa"/>
            <w:gridSpan w:val="2"/>
            <w:tcBorders>
              <w:top w:val="single" w:sz="4" w:space="0" w:color="auto"/>
              <w:left w:val="double" w:sz="2" w:space="0" w:color="auto"/>
              <w:bottom w:val="single" w:sz="4" w:space="0" w:color="auto"/>
              <w:right w:val="single" w:sz="4" w:space="0" w:color="auto"/>
            </w:tcBorders>
            <w:vAlign w:val="center"/>
            <w:hideMark/>
          </w:tcPr>
          <w:p w:rsidR="001824C9" w:rsidRDefault="001824C9">
            <w:pPr>
              <w:jc w:val="center"/>
              <w:rPr>
                <w:rFonts w:ascii="楷体" w:eastAsia="楷体" w:hAnsi="楷体"/>
              </w:rPr>
            </w:pPr>
            <w:r>
              <w:rPr>
                <w:rFonts w:ascii="楷体" w:eastAsia="楷体" w:hAnsi="楷体" w:hint="eastAsia"/>
              </w:rPr>
              <w:t>投标人</w:t>
            </w:r>
          </w:p>
        </w:tc>
        <w:tc>
          <w:tcPr>
            <w:tcW w:w="1136" w:type="dxa"/>
            <w:tcBorders>
              <w:top w:val="single" w:sz="4" w:space="0" w:color="auto"/>
              <w:left w:val="nil"/>
              <w:bottom w:val="single" w:sz="4" w:space="0" w:color="auto"/>
              <w:right w:val="single" w:sz="4" w:space="0" w:color="auto"/>
            </w:tcBorders>
            <w:vAlign w:val="center"/>
            <w:hideMark/>
          </w:tcPr>
          <w:p w:rsidR="001824C9" w:rsidRDefault="001824C9">
            <w:pPr>
              <w:jc w:val="center"/>
              <w:rPr>
                <w:rFonts w:ascii="楷体" w:eastAsia="楷体" w:hAnsi="楷体"/>
              </w:rPr>
            </w:pPr>
            <w:r>
              <w:rPr>
                <w:rFonts w:ascii="楷体" w:eastAsia="楷体" w:hAnsi="楷体" w:hint="eastAsia"/>
              </w:rPr>
              <w:t>投标报价</w:t>
            </w:r>
          </w:p>
        </w:tc>
        <w:tc>
          <w:tcPr>
            <w:tcW w:w="1652" w:type="dxa"/>
            <w:tcBorders>
              <w:top w:val="single" w:sz="4" w:space="0" w:color="auto"/>
              <w:left w:val="nil"/>
              <w:bottom w:val="single" w:sz="4" w:space="0" w:color="auto"/>
              <w:right w:val="single" w:sz="8" w:space="0" w:color="auto"/>
            </w:tcBorders>
            <w:vAlign w:val="center"/>
            <w:hideMark/>
          </w:tcPr>
          <w:p w:rsidR="001824C9" w:rsidRDefault="001824C9">
            <w:pPr>
              <w:jc w:val="center"/>
              <w:rPr>
                <w:rFonts w:ascii="楷体" w:eastAsia="楷体" w:hAnsi="楷体"/>
              </w:rPr>
            </w:pPr>
            <w:r>
              <w:rPr>
                <w:rFonts w:ascii="楷体" w:eastAsia="楷体" w:hAnsi="楷体" w:hint="eastAsia"/>
              </w:rPr>
              <w:t>最终投标报价</w:t>
            </w:r>
          </w:p>
        </w:tc>
        <w:tc>
          <w:tcPr>
            <w:tcW w:w="1770" w:type="dxa"/>
            <w:tcBorders>
              <w:top w:val="single" w:sz="4" w:space="0" w:color="auto"/>
              <w:left w:val="nil"/>
              <w:bottom w:val="single" w:sz="4" w:space="0" w:color="auto"/>
              <w:right w:val="single" w:sz="4" w:space="0" w:color="auto"/>
            </w:tcBorders>
            <w:vAlign w:val="center"/>
            <w:hideMark/>
          </w:tcPr>
          <w:p w:rsidR="001824C9" w:rsidRDefault="001824C9">
            <w:pPr>
              <w:jc w:val="center"/>
              <w:rPr>
                <w:rFonts w:ascii="楷体" w:eastAsia="楷体" w:hAnsi="楷体"/>
              </w:rPr>
            </w:pPr>
            <w:r>
              <w:rPr>
                <w:rFonts w:ascii="楷体" w:eastAsia="楷体" w:hAnsi="楷体" w:hint="eastAsia"/>
              </w:rPr>
              <w:t>基准价</w:t>
            </w:r>
          </w:p>
        </w:tc>
        <w:tc>
          <w:tcPr>
            <w:tcW w:w="1260" w:type="dxa"/>
            <w:tcBorders>
              <w:top w:val="single" w:sz="4" w:space="0" w:color="auto"/>
              <w:left w:val="nil"/>
              <w:bottom w:val="single" w:sz="4" w:space="0" w:color="auto"/>
              <w:right w:val="single" w:sz="8" w:space="0" w:color="auto"/>
            </w:tcBorders>
            <w:vAlign w:val="center"/>
            <w:hideMark/>
          </w:tcPr>
          <w:p w:rsidR="001824C9" w:rsidRDefault="001824C9">
            <w:pPr>
              <w:jc w:val="center"/>
              <w:rPr>
                <w:rFonts w:ascii="楷体" w:eastAsia="楷体" w:hAnsi="楷体"/>
              </w:rPr>
            </w:pPr>
            <w:r>
              <w:rPr>
                <w:rFonts w:ascii="楷体" w:eastAsia="楷体" w:hAnsi="楷体" w:hint="eastAsia"/>
              </w:rPr>
              <w:t>X值</w:t>
            </w:r>
          </w:p>
        </w:tc>
        <w:tc>
          <w:tcPr>
            <w:tcW w:w="2158" w:type="dxa"/>
            <w:tcBorders>
              <w:top w:val="single" w:sz="4" w:space="0" w:color="auto"/>
              <w:left w:val="nil"/>
              <w:bottom w:val="single" w:sz="4" w:space="0" w:color="auto"/>
              <w:right w:val="double" w:sz="2" w:space="0" w:color="auto"/>
            </w:tcBorders>
            <w:vAlign w:val="center"/>
            <w:hideMark/>
          </w:tcPr>
          <w:p w:rsidR="001824C9" w:rsidRDefault="001824C9">
            <w:pPr>
              <w:jc w:val="center"/>
              <w:rPr>
                <w:rFonts w:ascii="楷体" w:eastAsia="楷体" w:hAnsi="楷体"/>
              </w:rPr>
            </w:pPr>
            <w:r>
              <w:rPr>
                <w:rFonts w:ascii="楷体" w:eastAsia="楷体" w:hAnsi="楷体" w:hint="eastAsia"/>
              </w:rPr>
              <w:t>投标报价得分</w:t>
            </w:r>
          </w:p>
        </w:tc>
      </w:tr>
      <w:tr w:rsidR="001824C9" w:rsidTr="001824C9">
        <w:trPr>
          <w:cantSplit/>
          <w:trHeight w:val="315"/>
        </w:trPr>
        <w:tc>
          <w:tcPr>
            <w:tcW w:w="1312" w:type="dxa"/>
            <w:gridSpan w:val="2"/>
            <w:tcBorders>
              <w:top w:val="single" w:sz="4" w:space="0" w:color="auto"/>
              <w:left w:val="double" w:sz="2" w:space="0" w:color="auto"/>
              <w:bottom w:val="single" w:sz="8" w:space="0" w:color="auto"/>
              <w:right w:val="single" w:sz="4" w:space="0" w:color="auto"/>
            </w:tcBorders>
          </w:tcPr>
          <w:p w:rsidR="001824C9" w:rsidRDefault="001824C9">
            <w:pPr>
              <w:rPr>
                <w:rFonts w:ascii="楷体" w:eastAsia="楷体" w:hAnsi="楷体"/>
              </w:rPr>
            </w:pPr>
          </w:p>
        </w:tc>
        <w:tc>
          <w:tcPr>
            <w:tcW w:w="1136" w:type="dxa"/>
            <w:tcBorders>
              <w:top w:val="single" w:sz="4" w:space="0" w:color="auto"/>
              <w:left w:val="nil"/>
              <w:bottom w:val="single" w:sz="8" w:space="0" w:color="auto"/>
              <w:right w:val="single" w:sz="4" w:space="0" w:color="auto"/>
            </w:tcBorders>
          </w:tcPr>
          <w:p w:rsidR="001824C9" w:rsidRDefault="001824C9">
            <w:pPr>
              <w:rPr>
                <w:rFonts w:ascii="楷体" w:eastAsia="楷体" w:hAnsi="楷体"/>
              </w:rPr>
            </w:pPr>
          </w:p>
        </w:tc>
        <w:tc>
          <w:tcPr>
            <w:tcW w:w="1652" w:type="dxa"/>
            <w:tcBorders>
              <w:top w:val="single" w:sz="4" w:space="0" w:color="auto"/>
              <w:left w:val="nil"/>
              <w:bottom w:val="single" w:sz="8" w:space="0" w:color="auto"/>
              <w:right w:val="single" w:sz="8" w:space="0" w:color="auto"/>
            </w:tcBorders>
          </w:tcPr>
          <w:p w:rsidR="001824C9" w:rsidRDefault="001824C9">
            <w:pPr>
              <w:rPr>
                <w:rFonts w:ascii="楷体" w:eastAsia="楷体" w:hAnsi="楷体"/>
              </w:rPr>
            </w:pPr>
          </w:p>
        </w:tc>
        <w:tc>
          <w:tcPr>
            <w:tcW w:w="1770" w:type="dxa"/>
            <w:vMerge w:val="restart"/>
            <w:tcBorders>
              <w:top w:val="nil"/>
              <w:left w:val="nil"/>
              <w:bottom w:val="single" w:sz="4" w:space="0" w:color="auto"/>
              <w:right w:val="single" w:sz="4" w:space="0" w:color="auto"/>
            </w:tcBorders>
          </w:tcPr>
          <w:p w:rsidR="001824C9" w:rsidRDefault="001824C9">
            <w:pPr>
              <w:rPr>
                <w:rFonts w:ascii="楷体" w:eastAsia="楷体" w:hAnsi="楷体"/>
              </w:rPr>
            </w:pPr>
          </w:p>
        </w:tc>
        <w:tc>
          <w:tcPr>
            <w:tcW w:w="1260" w:type="dxa"/>
            <w:tcBorders>
              <w:top w:val="single" w:sz="4" w:space="0" w:color="auto"/>
              <w:left w:val="nil"/>
              <w:bottom w:val="single" w:sz="4" w:space="0" w:color="auto"/>
              <w:right w:val="single" w:sz="8" w:space="0" w:color="auto"/>
            </w:tcBorders>
          </w:tcPr>
          <w:p w:rsidR="001824C9" w:rsidRDefault="001824C9">
            <w:pPr>
              <w:rPr>
                <w:rFonts w:ascii="楷体" w:eastAsia="楷体" w:hAnsi="楷体"/>
              </w:rPr>
            </w:pPr>
          </w:p>
        </w:tc>
        <w:tc>
          <w:tcPr>
            <w:tcW w:w="2158" w:type="dxa"/>
            <w:tcBorders>
              <w:top w:val="single" w:sz="4" w:space="0" w:color="auto"/>
              <w:left w:val="nil"/>
              <w:bottom w:val="single" w:sz="4" w:space="0" w:color="auto"/>
              <w:right w:val="double" w:sz="2" w:space="0" w:color="auto"/>
            </w:tcBorders>
          </w:tcPr>
          <w:p w:rsidR="001824C9" w:rsidRDefault="001824C9">
            <w:pPr>
              <w:rPr>
                <w:rFonts w:ascii="楷体" w:eastAsia="楷体" w:hAnsi="楷体"/>
              </w:rPr>
            </w:pPr>
          </w:p>
        </w:tc>
      </w:tr>
      <w:tr w:rsidR="001824C9" w:rsidTr="001824C9">
        <w:trPr>
          <w:cantSplit/>
          <w:trHeight w:val="315"/>
        </w:trPr>
        <w:tc>
          <w:tcPr>
            <w:tcW w:w="1312" w:type="dxa"/>
            <w:gridSpan w:val="2"/>
            <w:tcBorders>
              <w:top w:val="single" w:sz="8" w:space="0" w:color="auto"/>
              <w:left w:val="double" w:sz="2" w:space="0" w:color="auto"/>
              <w:bottom w:val="single" w:sz="8" w:space="0" w:color="auto"/>
              <w:right w:val="single" w:sz="8" w:space="0" w:color="auto"/>
            </w:tcBorders>
          </w:tcPr>
          <w:p w:rsidR="001824C9" w:rsidRDefault="001824C9">
            <w:pPr>
              <w:rPr>
                <w:rFonts w:ascii="楷体" w:eastAsia="楷体" w:hAnsi="楷体"/>
              </w:rPr>
            </w:pPr>
          </w:p>
        </w:tc>
        <w:tc>
          <w:tcPr>
            <w:tcW w:w="1136" w:type="dxa"/>
            <w:tcBorders>
              <w:top w:val="single" w:sz="8" w:space="0" w:color="auto"/>
              <w:left w:val="single" w:sz="4" w:space="0" w:color="auto"/>
              <w:bottom w:val="single" w:sz="8" w:space="0" w:color="auto"/>
              <w:right w:val="single" w:sz="8" w:space="0" w:color="auto"/>
            </w:tcBorders>
          </w:tcPr>
          <w:p w:rsidR="001824C9" w:rsidRDefault="001824C9">
            <w:pPr>
              <w:rPr>
                <w:rFonts w:ascii="楷体" w:eastAsia="楷体" w:hAnsi="楷体"/>
              </w:rPr>
            </w:pPr>
          </w:p>
        </w:tc>
        <w:tc>
          <w:tcPr>
            <w:tcW w:w="1652" w:type="dxa"/>
            <w:tcBorders>
              <w:top w:val="single" w:sz="8" w:space="0" w:color="auto"/>
              <w:left w:val="single" w:sz="4" w:space="0" w:color="auto"/>
              <w:bottom w:val="single" w:sz="4" w:space="0" w:color="auto"/>
              <w:right w:val="single" w:sz="8" w:space="0" w:color="auto"/>
            </w:tcBorders>
          </w:tcPr>
          <w:p w:rsidR="001824C9" w:rsidRDefault="001824C9">
            <w:pPr>
              <w:rPr>
                <w:rFonts w:ascii="楷体" w:eastAsia="楷体" w:hAnsi="楷体"/>
              </w:rPr>
            </w:pPr>
          </w:p>
        </w:tc>
        <w:tc>
          <w:tcPr>
            <w:tcW w:w="1770" w:type="dxa"/>
            <w:vMerge/>
            <w:tcBorders>
              <w:top w:val="nil"/>
              <w:left w:val="nil"/>
              <w:bottom w:val="single" w:sz="4" w:space="0" w:color="auto"/>
              <w:right w:val="single" w:sz="4" w:space="0" w:color="auto"/>
            </w:tcBorders>
            <w:vAlign w:val="center"/>
            <w:hideMark/>
          </w:tcPr>
          <w:p w:rsidR="001824C9" w:rsidRDefault="001824C9">
            <w:pPr>
              <w:widowControl/>
              <w:jc w:val="left"/>
              <w:rPr>
                <w:rFonts w:ascii="楷体" w:eastAsia="楷体" w:hAnsi="楷体"/>
              </w:rPr>
            </w:pPr>
          </w:p>
        </w:tc>
        <w:tc>
          <w:tcPr>
            <w:tcW w:w="1260" w:type="dxa"/>
            <w:tcBorders>
              <w:top w:val="single" w:sz="4" w:space="0" w:color="auto"/>
              <w:left w:val="nil"/>
              <w:bottom w:val="single" w:sz="4" w:space="0" w:color="auto"/>
              <w:right w:val="single" w:sz="8" w:space="0" w:color="auto"/>
            </w:tcBorders>
          </w:tcPr>
          <w:p w:rsidR="001824C9" w:rsidRDefault="001824C9">
            <w:pPr>
              <w:rPr>
                <w:rFonts w:ascii="楷体" w:eastAsia="楷体" w:hAnsi="楷体"/>
              </w:rPr>
            </w:pPr>
          </w:p>
        </w:tc>
        <w:tc>
          <w:tcPr>
            <w:tcW w:w="2158" w:type="dxa"/>
            <w:tcBorders>
              <w:top w:val="single" w:sz="4" w:space="0" w:color="auto"/>
              <w:left w:val="nil"/>
              <w:bottom w:val="single" w:sz="4" w:space="0" w:color="auto"/>
              <w:right w:val="double" w:sz="2" w:space="0" w:color="auto"/>
            </w:tcBorders>
          </w:tcPr>
          <w:p w:rsidR="001824C9" w:rsidRDefault="001824C9">
            <w:pPr>
              <w:rPr>
                <w:rFonts w:ascii="楷体" w:eastAsia="楷体" w:hAnsi="楷体"/>
              </w:rPr>
            </w:pPr>
          </w:p>
        </w:tc>
      </w:tr>
      <w:tr w:rsidR="001824C9" w:rsidTr="001824C9">
        <w:trPr>
          <w:cantSplit/>
          <w:trHeight w:val="315"/>
        </w:trPr>
        <w:tc>
          <w:tcPr>
            <w:tcW w:w="1312" w:type="dxa"/>
            <w:gridSpan w:val="2"/>
            <w:tcBorders>
              <w:top w:val="single" w:sz="8" w:space="0" w:color="auto"/>
              <w:left w:val="double" w:sz="2" w:space="0" w:color="auto"/>
              <w:bottom w:val="single" w:sz="4" w:space="0" w:color="auto"/>
              <w:right w:val="single" w:sz="8" w:space="0" w:color="auto"/>
            </w:tcBorders>
          </w:tcPr>
          <w:p w:rsidR="001824C9" w:rsidRDefault="001824C9">
            <w:pPr>
              <w:rPr>
                <w:rFonts w:ascii="楷体" w:eastAsia="楷体" w:hAnsi="楷体"/>
              </w:rPr>
            </w:pPr>
          </w:p>
        </w:tc>
        <w:tc>
          <w:tcPr>
            <w:tcW w:w="1136" w:type="dxa"/>
            <w:tcBorders>
              <w:top w:val="single" w:sz="8" w:space="0" w:color="auto"/>
              <w:left w:val="single" w:sz="4" w:space="0" w:color="auto"/>
              <w:bottom w:val="single" w:sz="4" w:space="0" w:color="auto"/>
              <w:right w:val="single" w:sz="8" w:space="0" w:color="auto"/>
            </w:tcBorders>
          </w:tcPr>
          <w:p w:rsidR="001824C9" w:rsidRDefault="001824C9">
            <w:pPr>
              <w:rPr>
                <w:rFonts w:ascii="楷体" w:eastAsia="楷体" w:hAnsi="楷体"/>
              </w:rPr>
            </w:pPr>
          </w:p>
        </w:tc>
        <w:tc>
          <w:tcPr>
            <w:tcW w:w="1652" w:type="dxa"/>
            <w:tcBorders>
              <w:top w:val="single" w:sz="4" w:space="0" w:color="auto"/>
              <w:left w:val="single" w:sz="4" w:space="0" w:color="auto"/>
              <w:bottom w:val="single" w:sz="4" w:space="0" w:color="auto"/>
              <w:right w:val="single" w:sz="8" w:space="0" w:color="auto"/>
            </w:tcBorders>
          </w:tcPr>
          <w:p w:rsidR="001824C9" w:rsidRDefault="001824C9">
            <w:pPr>
              <w:rPr>
                <w:rFonts w:ascii="楷体" w:eastAsia="楷体" w:hAnsi="楷体"/>
              </w:rPr>
            </w:pPr>
          </w:p>
        </w:tc>
        <w:tc>
          <w:tcPr>
            <w:tcW w:w="1770" w:type="dxa"/>
            <w:vMerge/>
            <w:tcBorders>
              <w:top w:val="nil"/>
              <w:left w:val="nil"/>
              <w:bottom w:val="single" w:sz="4" w:space="0" w:color="auto"/>
              <w:right w:val="single" w:sz="4" w:space="0" w:color="auto"/>
            </w:tcBorders>
            <w:vAlign w:val="center"/>
            <w:hideMark/>
          </w:tcPr>
          <w:p w:rsidR="001824C9" w:rsidRDefault="001824C9">
            <w:pPr>
              <w:widowControl/>
              <w:jc w:val="left"/>
              <w:rPr>
                <w:rFonts w:ascii="楷体" w:eastAsia="楷体" w:hAnsi="楷体"/>
              </w:rPr>
            </w:pPr>
          </w:p>
        </w:tc>
        <w:tc>
          <w:tcPr>
            <w:tcW w:w="1260" w:type="dxa"/>
            <w:tcBorders>
              <w:top w:val="single" w:sz="4" w:space="0" w:color="auto"/>
              <w:left w:val="nil"/>
              <w:bottom w:val="single" w:sz="4" w:space="0" w:color="auto"/>
              <w:right w:val="single" w:sz="8" w:space="0" w:color="auto"/>
            </w:tcBorders>
          </w:tcPr>
          <w:p w:rsidR="001824C9" w:rsidRDefault="001824C9">
            <w:pPr>
              <w:rPr>
                <w:rFonts w:ascii="楷体" w:eastAsia="楷体" w:hAnsi="楷体"/>
              </w:rPr>
            </w:pPr>
          </w:p>
        </w:tc>
        <w:tc>
          <w:tcPr>
            <w:tcW w:w="2158" w:type="dxa"/>
            <w:tcBorders>
              <w:top w:val="single" w:sz="4" w:space="0" w:color="auto"/>
              <w:left w:val="nil"/>
              <w:bottom w:val="single" w:sz="4" w:space="0" w:color="auto"/>
              <w:right w:val="double" w:sz="2" w:space="0" w:color="auto"/>
            </w:tcBorders>
          </w:tcPr>
          <w:p w:rsidR="001824C9" w:rsidRDefault="001824C9">
            <w:pPr>
              <w:rPr>
                <w:rFonts w:ascii="楷体" w:eastAsia="楷体" w:hAnsi="楷体"/>
              </w:rPr>
            </w:pPr>
          </w:p>
        </w:tc>
      </w:tr>
      <w:tr w:rsidR="001824C9" w:rsidTr="001824C9">
        <w:trPr>
          <w:cantSplit/>
          <w:trHeight w:val="315"/>
        </w:trPr>
        <w:tc>
          <w:tcPr>
            <w:tcW w:w="1312" w:type="dxa"/>
            <w:gridSpan w:val="2"/>
            <w:tcBorders>
              <w:top w:val="single" w:sz="4" w:space="0" w:color="auto"/>
              <w:left w:val="double" w:sz="2" w:space="0" w:color="auto"/>
              <w:bottom w:val="single" w:sz="8" w:space="0" w:color="auto"/>
              <w:right w:val="single" w:sz="8" w:space="0" w:color="auto"/>
            </w:tcBorders>
          </w:tcPr>
          <w:p w:rsidR="001824C9" w:rsidRDefault="001824C9">
            <w:pPr>
              <w:rPr>
                <w:rFonts w:ascii="楷体" w:eastAsia="楷体" w:hAnsi="楷体"/>
              </w:rPr>
            </w:pPr>
          </w:p>
        </w:tc>
        <w:tc>
          <w:tcPr>
            <w:tcW w:w="1136" w:type="dxa"/>
            <w:tcBorders>
              <w:top w:val="single" w:sz="4" w:space="0" w:color="auto"/>
              <w:left w:val="single" w:sz="4" w:space="0" w:color="auto"/>
              <w:bottom w:val="single" w:sz="8" w:space="0" w:color="auto"/>
              <w:right w:val="single" w:sz="8" w:space="0" w:color="auto"/>
            </w:tcBorders>
          </w:tcPr>
          <w:p w:rsidR="001824C9" w:rsidRDefault="001824C9">
            <w:pPr>
              <w:rPr>
                <w:rFonts w:ascii="楷体" w:eastAsia="楷体" w:hAnsi="楷体"/>
              </w:rPr>
            </w:pPr>
          </w:p>
        </w:tc>
        <w:tc>
          <w:tcPr>
            <w:tcW w:w="1652" w:type="dxa"/>
            <w:tcBorders>
              <w:top w:val="single" w:sz="4" w:space="0" w:color="auto"/>
              <w:left w:val="single" w:sz="4" w:space="0" w:color="auto"/>
              <w:bottom w:val="single" w:sz="8" w:space="0" w:color="auto"/>
              <w:right w:val="single" w:sz="8" w:space="0" w:color="auto"/>
            </w:tcBorders>
          </w:tcPr>
          <w:p w:rsidR="001824C9" w:rsidRDefault="001824C9">
            <w:pPr>
              <w:rPr>
                <w:rFonts w:ascii="楷体" w:eastAsia="楷体" w:hAnsi="楷体"/>
              </w:rPr>
            </w:pPr>
          </w:p>
        </w:tc>
        <w:tc>
          <w:tcPr>
            <w:tcW w:w="1770" w:type="dxa"/>
            <w:vMerge/>
            <w:tcBorders>
              <w:top w:val="nil"/>
              <w:left w:val="nil"/>
              <w:bottom w:val="single" w:sz="4" w:space="0" w:color="auto"/>
              <w:right w:val="single" w:sz="4" w:space="0" w:color="auto"/>
            </w:tcBorders>
            <w:vAlign w:val="center"/>
            <w:hideMark/>
          </w:tcPr>
          <w:p w:rsidR="001824C9" w:rsidRDefault="001824C9">
            <w:pPr>
              <w:widowControl/>
              <w:jc w:val="left"/>
              <w:rPr>
                <w:rFonts w:ascii="楷体" w:eastAsia="楷体" w:hAnsi="楷体"/>
              </w:rPr>
            </w:pPr>
          </w:p>
        </w:tc>
        <w:tc>
          <w:tcPr>
            <w:tcW w:w="1260" w:type="dxa"/>
            <w:tcBorders>
              <w:top w:val="single" w:sz="4" w:space="0" w:color="auto"/>
              <w:left w:val="nil"/>
              <w:bottom w:val="single" w:sz="4" w:space="0" w:color="auto"/>
              <w:right w:val="single" w:sz="8" w:space="0" w:color="auto"/>
            </w:tcBorders>
          </w:tcPr>
          <w:p w:rsidR="001824C9" w:rsidRDefault="001824C9">
            <w:pPr>
              <w:rPr>
                <w:rFonts w:ascii="楷体" w:eastAsia="楷体" w:hAnsi="楷体"/>
              </w:rPr>
            </w:pPr>
          </w:p>
        </w:tc>
        <w:tc>
          <w:tcPr>
            <w:tcW w:w="2158" w:type="dxa"/>
            <w:tcBorders>
              <w:top w:val="single" w:sz="4" w:space="0" w:color="auto"/>
              <w:left w:val="nil"/>
              <w:bottom w:val="single" w:sz="4" w:space="0" w:color="auto"/>
              <w:right w:val="double" w:sz="2" w:space="0" w:color="auto"/>
            </w:tcBorders>
          </w:tcPr>
          <w:p w:rsidR="001824C9" w:rsidRDefault="001824C9">
            <w:pPr>
              <w:rPr>
                <w:rFonts w:ascii="楷体" w:eastAsia="楷体" w:hAnsi="楷体"/>
              </w:rPr>
            </w:pPr>
          </w:p>
        </w:tc>
      </w:tr>
      <w:tr w:rsidR="001824C9" w:rsidTr="001824C9">
        <w:trPr>
          <w:cantSplit/>
          <w:trHeight w:val="315"/>
        </w:trPr>
        <w:tc>
          <w:tcPr>
            <w:tcW w:w="1312" w:type="dxa"/>
            <w:gridSpan w:val="2"/>
            <w:tcBorders>
              <w:top w:val="single" w:sz="8" w:space="0" w:color="auto"/>
              <w:left w:val="double" w:sz="2" w:space="0" w:color="auto"/>
              <w:bottom w:val="single" w:sz="8" w:space="0" w:color="auto"/>
              <w:right w:val="single" w:sz="8" w:space="0" w:color="auto"/>
            </w:tcBorders>
          </w:tcPr>
          <w:p w:rsidR="001824C9" w:rsidRDefault="001824C9">
            <w:pPr>
              <w:rPr>
                <w:rFonts w:ascii="楷体" w:eastAsia="楷体" w:hAnsi="楷体"/>
              </w:rPr>
            </w:pPr>
          </w:p>
        </w:tc>
        <w:tc>
          <w:tcPr>
            <w:tcW w:w="1136" w:type="dxa"/>
            <w:tcBorders>
              <w:top w:val="single" w:sz="8" w:space="0" w:color="auto"/>
              <w:left w:val="single" w:sz="4" w:space="0" w:color="auto"/>
              <w:bottom w:val="single" w:sz="8" w:space="0" w:color="auto"/>
              <w:right w:val="single" w:sz="8" w:space="0" w:color="auto"/>
            </w:tcBorders>
          </w:tcPr>
          <w:p w:rsidR="001824C9" w:rsidRDefault="001824C9">
            <w:pPr>
              <w:rPr>
                <w:rFonts w:ascii="楷体" w:eastAsia="楷体" w:hAnsi="楷体"/>
              </w:rPr>
            </w:pPr>
          </w:p>
        </w:tc>
        <w:tc>
          <w:tcPr>
            <w:tcW w:w="1652" w:type="dxa"/>
            <w:tcBorders>
              <w:top w:val="single" w:sz="8" w:space="0" w:color="auto"/>
              <w:left w:val="single" w:sz="4" w:space="0" w:color="auto"/>
              <w:bottom w:val="single" w:sz="8" w:space="0" w:color="auto"/>
              <w:right w:val="single" w:sz="8" w:space="0" w:color="auto"/>
            </w:tcBorders>
          </w:tcPr>
          <w:p w:rsidR="001824C9" w:rsidRDefault="001824C9">
            <w:pPr>
              <w:rPr>
                <w:rFonts w:ascii="楷体" w:eastAsia="楷体" w:hAnsi="楷体"/>
              </w:rPr>
            </w:pPr>
          </w:p>
        </w:tc>
        <w:tc>
          <w:tcPr>
            <w:tcW w:w="1770" w:type="dxa"/>
            <w:vMerge/>
            <w:tcBorders>
              <w:top w:val="nil"/>
              <w:left w:val="nil"/>
              <w:bottom w:val="single" w:sz="4" w:space="0" w:color="auto"/>
              <w:right w:val="single" w:sz="4" w:space="0" w:color="auto"/>
            </w:tcBorders>
            <w:vAlign w:val="center"/>
            <w:hideMark/>
          </w:tcPr>
          <w:p w:rsidR="001824C9" w:rsidRDefault="001824C9">
            <w:pPr>
              <w:widowControl/>
              <w:jc w:val="left"/>
              <w:rPr>
                <w:rFonts w:ascii="楷体" w:eastAsia="楷体" w:hAnsi="楷体"/>
              </w:rPr>
            </w:pPr>
          </w:p>
        </w:tc>
        <w:tc>
          <w:tcPr>
            <w:tcW w:w="1260" w:type="dxa"/>
            <w:tcBorders>
              <w:top w:val="single" w:sz="4" w:space="0" w:color="auto"/>
              <w:left w:val="nil"/>
              <w:bottom w:val="single" w:sz="4" w:space="0" w:color="auto"/>
              <w:right w:val="single" w:sz="8" w:space="0" w:color="auto"/>
            </w:tcBorders>
          </w:tcPr>
          <w:p w:rsidR="001824C9" w:rsidRDefault="001824C9">
            <w:pPr>
              <w:rPr>
                <w:rFonts w:ascii="楷体" w:eastAsia="楷体" w:hAnsi="楷体"/>
              </w:rPr>
            </w:pPr>
          </w:p>
        </w:tc>
        <w:tc>
          <w:tcPr>
            <w:tcW w:w="2158" w:type="dxa"/>
            <w:tcBorders>
              <w:top w:val="single" w:sz="4" w:space="0" w:color="auto"/>
              <w:left w:val="nil"/>
              <w:bottom w:val="single" w:sz="4" w:space="0" w:color="auto"/>
              <w:right w:val="double" w:sz="2" w:space="0" w:color="auto"/>
            </w:tcBorders>
          </w:tcPr>
          <w:p w:rsidR="001824C9" w:rsidRDefault="001824C9">
            <w:pPr>
              <w:rPr>
                <w:rFonts w:ascii="楷体" w:eastAsia="楷体" w:hAnsi="楷体"/>
              </w:rPr>
            </w:pPr>
          </w:p>
        </w:tc>
      </w:tr>
      <w:tr w:rsidR="001824C9" w:rsidTr="001824C9">
        <w:trPr>
          <w:trHeight w:val="574"/>
        </w:trPr>
        <w:tc>
          <w:tcPr>
            <w:tcW w:w="9288" w:type="dxa"/>
            <w:gridSpan w:val="7"/>
            <w:tcBorders>
              <w:top w:val="single" w:sz="8" w:space="0" w:color="auto"/>
              <w:left w:val="double" w:sz="2" w:space="0" w:color="auto"/>
              <w:bottom w:val="double" w:sz="2" w:space="0" w:color="auto"/>
              <w:right w:val="double" w:sz="2" w:space="0" w:color="auto"/>
            </w:tcBorders>
            <w:hideMark/>
          </w:tcPr>
          <w:p w:rsidR="001824C9" w:rsidRDefault="001824C9">
            <w:pPr>
              <w:rPr>
                <w:rFonts w:ascii="楷体" w:eastAsia="楷体" w:hAnsi="楷体"/>
              </w:rPr>
            </w:pPr>
            <w:r>
              <w:rPr>
                <w:rFonts w:ascii="楷体" w:eastAsia="楷体" w:hAnsi="楷体" w:hint="eastAsia"/>
              </w:rPr>
              <w:t>对投标报价的调整记录：</w:t>
            </w:r>
          </w:p>
        </w:tc>
      </w:tr>
    </w:tbl>
    <w:p w:rsidR="001824C9" w:rsidRDefault="001824C9" w:rsidP="001824C9">
      <w:pPr>
        <w:rPr>
          <w:rFonts w:ascii="楷体" w:eastAsia="楷体" w:hAnsi="楷体" w:hint="eastAsia"/>
        </w:rPr>
      </w:pPr>
      <w:r>
        <w:rPr>
          <w:rFonts w:ascii="楷体" w:eastAsia="楷体" w:hAnsi="楷体" w:hint="eastAsia"/>
        </w:rPr>
        <w:t xml:space="preserve"> </w:t>
      </w:r>
    </w:p>
    <w:p w:rsidR="001824C9" w:rsidRDefault="001824C9" w:rsidP="001824C9">
      <w:pPr>
        <w:spacing w:line="440" w:lineRule="exact"/>
        <w:rPr>
          <w:rFonts w:ascii="楷体" w:eastAsia="楷体" w:hAnsi="楷体" w:hint="eastAsia"/>
          <w:sz w:val="26"/>
          <w:szCs w:val="26"/>
        </w:rPr>
      </w:pPr>
      <w:r>
        <w:rPr>
          <w:rFonts w:ascii="楷体" w:eastAsia="楷体" w:hAnsi="楷体" w:hint="eastAsia"/>
          <w:sz w:val="26"/>
          <w:szCs w:val="26"/>
        </w:rPr>
        <w:t>说明：1、投标报价得分，基本分100分。</w:t>
      </w:r>
    </w:p>
    <w:p w:rsidR="001824C9" w:rsidRDefault="001824C9" w:rsidP="001824C9">
      <w:pPr>
        <w:spacing w:line="440" w:lineRule="exact"/>
        <w:ind w:firstLineChars="300" w:firstLine="780"/>
        <w:rPr>
          <w:rFonts w:ascii="楷体" w:eastAsia="楷体" w:hAnsi="楷体" w:hint="eastAsia"/>
          <w:sz w:val="26"/>
          <w:szCs w:val="26"/>
        </w:rPr>
      </w:pPr>
      <w:r>
        <w:rPr>
          <w:rFonts w:ascii="楷体" w:eastAsia="楷体" w:hAnsi="楷体" w:hint="eastAsia"/>
          <w:sz w:val="26"/>
          <w:szCs w:val="26"/>
        </w:rPr>
        <w:t>2、所有经初步评审合格的投标人的最终投标价均应按规定进入最终投标价的算术平均；经初步评审不合格投标人的投标报价或最终投标价不得进入最终投标价的算术平均。</w:t>
      </w:r>
    </w:p>
    <w:p w:rsidR="001824C9" w:rsidRDefault="001824C9" w:rsidP="001824C9">
      <w:pPr>
        <w:spacing w:line="440" w:lineRule="exact"/>
        <w:ind w:firstLineChars="300" w:firstLine="780"/>
        <w:rPr>
          <w:rFonts w:ascii="楷体" w:eastAsia="楷体" w:hAnsi="楷体" w:hint="eastAsia"/>
          <w:sz w:val="26"/>
          <w:szCs w:val="26"/>
        </w:rPr>
      </w:pPr>
      <w:r>
        <w:rPr>
          <w:rFonts w:ascii="楷体" w:eastAsia="楷体" w:hAnsi="楷体" w:hint="eastAsia"/>
          <w:sz w:val="26"/>
          <w:szCs w:val="26"/>
        </w:rPr>
        <w:t>3、最终投标价以人民币万元为单位，计算保留至小数点后2位（百分比亦然），小数点后第三位采取四舍五入。</w:t>
      </w:r>
    </w:p>
    <w:p w:rsidR="001824C9" w:rsidRDefault="001824C9" w:rsidP="001824C9">
      <w:pPr>
        <w:pStyle w:val="a5"/>
        <w:spacing w:line="480" w:lineRule="exact"/>
        <w:rPr>
          <w:rFonts w:ascii="楷体" w:eastAsia="楷体" w:hAnsi="楷体" w:hint="eastAsia"/>
          <w:b/>
          <w:bCs/>
          <w:sz w:val="28"/>
          <w:szCs w:val="28"/>
        </w:rPr>
      </w:pPr>
      <w:r>
        <w:rPr>
          <w:rFonts w:ascii="楷体" w:eastAsia="楷体" w:hAnsi="楷体" w:hint="eastAsia"/>
          <w:b/>
          <w:bCs/>
          <w:sz w:val="28"/>
          <w:szCs w:val="28"/>
        </w:rPr>
        <w:t>投标报价评分权重为0.3。满分30分。</w:t>
      </w:r>
    </w:p>
    <w:p w:rsidR="001824C9" w:rsidRDefault="001824C9" w:rsidP="001824C9">
      <w:pPr>
        <w:pStyle w:val="a5"/>
        <w:spacing w:line="480" w:lineRule="exact"/>
        <w:rPr>
          <w:rFonts w:ascii="楷体" w:eastAsia="楷体" w:hAnsi="楷体" w:hint="eastAsia"/>
          <w:b/>
          <w:bCs/>
          <w:sz w:val="28"/>
          <w:szCs w:val="28"/>
        </w:rPr>
      </w:pPr>
      <w:r>
        <w:rPr>
          <w:rFonts w:ascii="楷体" w:eastAsia="楷体" w:hAnsi="楷体" w:hint="eastAsia"/>
          <w:b/>
          <w:bCs/>
          <w:sz w:val="28"/>
          <w:szCs w:val="28"/>
        </w:rPr>
        <w:t>B、商务评分</w:t>
      </w:r>
    </w:p>
    <w:p w:rsidR="001824C9" w:rsidRDefault="001824C9" w:rsidP="001824C9">
      <w:pPr>
        <w:pStyle w:val="a5"/>
        <w:spacing w:line="480" w:lineRule="exact"/>
        <w:rPr>
          <w:rFonts w:ascii="楷体" w:eastAsia="楷体" w:hAnsi="楷体" w:hint="eastAsia"/>
          <w:b/>
          <w:bCs/>
          <w:sz w:val="28"/>
          <w:szCs w:val="28"/>
        </w:rPr>
      </w:pPr>
      <w:r>
        <w:rPr>
          <w:rFonts w:ascii="楷体" w:eastAsia="楷体" w:hAnsi="楷体" w:hint="eastAsia"/>
          <w:b/>
          <w:bCs/>
          <w:sz w:val="28"/>
          <w:szCs w:val="28"/>
        </w:rPr>
        <w:t>商务评分权重为0.3，满分30分</w:t>
      </w:r>
    </w:p>
    <w:tbl>
      <w:tblPr>
        <w:tblW w:w="9735" w:type="dxa"/>
        <w:tblInd w:w="-31" w:type="dxa"/>
        <w:tblLayout w:type="fixed"/>
        <w:tblLook w:val="04A0"/>
      </w:tblPr>
      <w:tblGrid>
        <w:gridCol w:w="810"/>
        <w:gridCol w:w="1686"/>
        <w:gridCol w:w="3684"/>
        <w:gridCol w:w="900"/>
        <w:gridCol w:w="525"/>
        <w:gridCol w:w="480"/>
        <w:gridCol w:w="540"/>
        <w:gridCol w:w="540"/>
        <w:gridCol w:w="570"/>
      </w:tblGrid>
      <w:tr w:rsidR="001824C9" w:rsidTr="001824C9">
        <w:trPr>
          <w:trHeight w:val="539"/>
        </w:trPr>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spacing w:line="400" w:lineRule="exact"/>
              <w:jc w:val="center"/>
              <w:rPr>
                <w:rFonts w:ascii="楷体" w:eastAsia="楷体" w:hAnsi="楷体"/>
                <w:sz w:val="28"/>
                <w:szCs w:val="28"/>
              </w:rPr>
            </w:pPr>
            <w:r>
              <w:rPr>
                <w:rFonts w:ascii="楷体" w:eastAsia="楷体" w:hAnsi="楷体" w:hint="eastAsia"/>
                <w:sz w:val="28"/>
                <w:szCs w:val="28"/>
              </w:rPr>
              <w:t>项目</w:t>
            </w:r>
          </w:p>
        </w:tc>
        <w:tc>
          <w:tcPr>
            <w:tcW w:w="1686" w:type="dxa"/>
            <w:vMerge w:val="restart"/>
            <w:tcBorders>
              <w:top w:val="single" w:sz="4" w:space="0" w:color="auto"/>
              <w:left w:val="nil"/>
              <w:bottom w:val="single" w:sz="4" w:space="0" w:color="auto"/>
              <w:right w:val="single" w:sz="4" w:space="0" w:color="auto"/>
            </w:tcBorders>
            <w:vAlign w:val="center"/>
            <w:hideMark/>
          </w:tcPr>
          <w:p w:rsidR="001824C9" w:rsidRDefault="001824C9">
            <w:pPr>
              <w:pStyle w:val="a5"/>
              <w:spacing w:line="400" w:lineRule="exact"/>
              <w:jc w:val="center"/>
              <w:rPr>
                <w:rFonts w:ascii="楷体" w:eastAsia="楷体" w:hAnsi="楷体"/>
                <w:sz w:val="28"/>
                <w:szCs w:val="28"/>
              </w:rPr>
            </w:pPr>
            <w:r>
              <w:rPr>
                <w:rFonts w:ascii="楷体" w:eastAsia="楷体" w:hAnsi="楷体" w:hint="eastAsia"/>
                <w:sz w:val="28"/>
                <w:szCs w:val="28"/>
              </w:rPr>
              <w:t>具体内容</w:t>
            </w:r>
          </w:p>
        </w:tc>
        <w:tc>
          <w:tcPr>
            <w:tcW w:w="3684" w:type="dxa"/>
            <w:vMerge w:val="restart"/>
            <w:tcBorders>
              <w:top w:val="single" w:sz="4" w:space="0" w:color="auto"/>
              <w:left w:val="nil"/>
              <w:bottom w:val="single" w:sz="4" w:space="0" w:color="auto"/>
              <w:right w:val="single" w:sz="4" w:space="0" w:color="auto"/>
            </w:tcBorders>
            <w:vAlign w:val="center"/>
            <w:hideMark/>
          </w:tcPr>
          <w:p w:rsidR="001824C9" w:rsidRDefault="001824C9">
            <w:pPr>
              <w:pStyle w:val="a5"/>
              <w:spacing w:line="400" w:lineRule="exact"/>
              <w:jc w:val="center"/>
              <w:rPr>
                <w:rFonts w:ascii="楷体" w:eastAsia="楷体" w:hAnsi="楷体"/>
                <w:sz w:val="28"/>
                <w:szCs w:val="28"/>
              </w:rPr>
            </w:pPr>
            <w:r>
              <w:rPr>
                <w:rFonts w:ascii="楷体" w:eastAsia="楷体" w:hAnsi="楷体" w:hint="eastAsia"/>
                <w:sz w:val="28"/>
                <w:szCs w:val="28"/>
              </w:rPr>
              <w:t>商务要求</w:t>
            </w:r>
          </w:p>
        </w:tc>
        <w:tc>
          <w:tcPr>
            <w:tcW w:w="900" w:type="dxa"/>
            <w:vMerge w:val="restart"/>
            <w:tcBorders>
              <w:top w:val="single" w:sz="4" w:space="0" w:color="auto"/>
              <w:left w:val="nil"/>
              <w:bottom w:val="single" w:sz="4" w:space="0" w:color="auto"/>
              <w:right w:val="single" w:sz="4" w:space="0" w:color="auto"/>
            </w:tcBorders>
            <w:vAlign w:val="center"/>
            <w:hideMark/>
          </w:tcPr>
          <w:p w:rsidR="001824C9" w:rsidRDefault="001824C9">
            <w:pPr>
              <w:pStyle w:val="a5"/>
              <w:spacing w:line="440" w:lineRule="exact"/>
              <w:jc w:val="center"/>
              <w:rPr>
                <w:rFonts w:ascii="楷体" w:eastAsia="楷体" w:hAnsi="楷体"/>
                <w:sz w:val="28"/>
                <w:szCs w:val="28"/>
              </w:rPr>
            </w:pPr>
            <w:r>
              <w:rPr>
                <w:rFonts w:ascii="楷体" w:eastAsia="楷体" w:hAnsi="楷体" w:hint="eastAsia"/>
                <w:sz w:val="28"/>
                <w:szCs w:val="28"/>
              </w:rPr>
              <w:t>分值</w:t>
            </w:r>
          </w:p>
        </w:tc>
        <w:tc>
          <w:tcPr>
            <w:tcW w:w="2655" w:type="dxa"/>
            <w:gridSpan w:val="5"/>
            <w:tcBorders>
              <w:top w:val="single" w:sz="4" w:space="0" w:color="auto"/>
              <w:left w:val="nil"/>
              <w:bottom w:val="single" w:sz="4" w:space="0" w:color="auto"/>
              <w:right w:val="single" w:sz="4" w:space="0" w:color="auto"/>
            </w:tcBorders>
            <w:vAlign w:val="center"/>
            <w:hideMark/>
          </w:tcPr>
          <w:p w:rsidR="001824C9" w:rsidRDefault="001824C9">
            <w:pPr>
              <w:pStyle w:val="a5"/>
              <w:spacing w:line="440" w:lineRule="exact"/>
              <w:jc w:val="center"/>
              <w:rPr>
                <w:rFonts w:ascii="楷体" w:eastAsia="楷体" w:hAnsi="楷体"/>
                <w:sz w:val="28"/>
                <w:szCs w:val="28"/>
              </w:rPr>
            </w:pPr>
            <w:r>
              <w:rPr>
                <w:rFonts w:ascii="楷体" w:eastAsia="楷体" w:hAnsi="楷体" w:hint="eastAsia"/>
                <w:sz w:val="28"/>
                <w:szCs w:val="28"/>
              </w:rPr>
              <w:t>投标人：  得分：</w:t>
            </w:r>
          </w:p>
        </w:tc>
      </w:tr>
      <w:tr w:rsidR="001824C9" w:rsidTr="001824C9">
        <w:tc>
          <w:tcPr>
            <w:tcW w:w="9735" w:type="dxa"/>
            <w:vMerge/>
            <w:tcBorders>
              <w:top w:val="single" w:sz="4" w:space="0" w:color="auto"/>
              <w:left w:val="single" w:sz="4" w:space="0" w:color="auto"/>
              <w:bottom w:val="single" w:sz="4" w:space="0" w:color="auto"/>
              <w:right w:val="single" w:sz="4" w:space="0" w:color="auto"/>
            </w:tcBorders>
            <w:vAlign w:val="center"/>
            <w:hideMark/>
          </w:tcPr>
          <w:p w:rsidR="001824C9" w:rsidRDefault="001824C9">
            <w:pPr>
              <w:widowControl/>
              <w:jc w:val="left"/>
              <w:rPr>
                <w:rFonts w:ascii="楷体" w:eastAsia="楷体" w:hAnsi="楷体" w:cs="Courier New"/>
                <w:sz w:val="28"/>
                <w:szCs w:val="28"/>
              </w:rPr>
            </w:pPr>
          </w:p>
        </w:tc>
        <w:tc>
          <w:tcPr>
            <w:tcW w:w="1686" w:type="dxa"/>
            <w:vMerge/>
            <w:tcBorders>
              <w:top w:val="single" w:sz="4" w:space="0" w:color="auto"/>
              <w:left w:val="nil"/>
              <w:bottom w:val="single" w:sz="4" w:space="0" w:color="auto"/>
              <w:right w:val="single" w:sz="4" w:space="0" w:color="auto"/>
            </w:tcBorders>
            <w:vAlign w:val="center"/>
            <w:hideMark/>
          </w:tcPr>
          <w:p w:rsidR="001824C9" w:rsidRDefault="001824C9">
            <w:pPr>
              <w:widowControl/>
              <w:jc w:val="left"/>
              <w:rPr>
                <w:rFonts w:ascii="楷体" w:eastAsia="楷体" w:hAnsi="楷体" w:cs="Courier New"/>
                <w:sz w:val="28"/>
                <w:szCs w:val="28"/>
              </w:rPr>
            </w:pPr>
          </w:p>
        </w:tc>
        <w:tc>
          <w:tcPr>
            <w:tcW w:w="3684" w:type="dxa"/>
            <w:vMerge/>
            <w:tcBorders>
              <w:top w:val="single" w:sz="4" w:space="0" w:color="auto"/>
              <w:left w:val="nil"/>
              <w:bottom w:val="single" w:sz="4" w:space="0" w:color="auto"/>
              <w:right w:val="single" w:sz="4" w:space="0" w:color="auto"/>
            </w:tcBorders>
            <w:vAlign w:val="center"/>
            <w:hideMark/>
          </w:tcPr>
          <w:p w:rsidR="001824C9" w:rsidRDefault="001824C9">
            <w:pPr>
              <w:widowControl/>
              <w:jc w:val="left"/>
              <w:rPr>
                <w:rFonts w:ascii="楷体" w:eastAsia="楷体" w:hAnsi="楷体" w:cs="Courier New"/>
                <w:sz w:val="28"/>
                <w:szCs w:val="28"/>
              </w:rPr>
            </w:pPr>
          </w:p>
        </w:tc>
        <w:tc>
          <w:tcPr>
            <w:tcW w:w="900" w:type="dxa"/>
            <w:vMerge/>
            <w:tcBorders>
              <w:top w:val="single" w:sz="4" w:space="0" w:color="auto"/>
              <w:left w:val="nil"/>
              <w:bottom w:val="single" w:sz="4" w:space="0" w:color="auto"/>
              <w:right w:val="single" w:sz="4" w:space="0" w:color="auto"/>
            </w:tcBorders>
            <w:vAlign w:val="center"/>
            <w:hideMark/>
          </w:tcPr>
          <w:p w:rsidR="001824C9" w:rsidRDefault="001824C9">
            <w:pPr>
              <w:widowControl/>
              <w:jc w:val="left"/>
              <w:rPr>
                <w:rFonts w:ascii="楷体" w:eastAsia="楷体" w:hAnsi="楷体" w:cs="Courier New"/>
                <w:sz w:val="28"/>
                <w:szCs w:val="28"/>
              </w:rPr>
            </w:pPr>
          </w:p>
        </w:tc>
        <w:tc>
          <w:tcPr>
            <w:tcW w:w="525"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40" w:lineRule="exact"/>
              <w:jc w:val="center"/>
              <w:rPr>
                <w:rFonts w:ascii="楷体" w:eastAsia="楷体" w:hAnsi="楷体"/>
                <w:sz w:val="28"/>
                <w:szCs w:val="28"/>
              </w:rPr>
            </w:pPr>
            <w:r>
              <w:rPr>
                <w:rFonts w:ascii="楷体" w:eastAsia="楷体" w:hAnsi="楷体" w:hint="eastAsia"/>
                <w:sz w:val="28"/>
                <w:szCs w:val="28"/>
              </w:rPr>
              <w:t>1</w:t>
            </w:r>
          </w:p>
        </w:tc>
        <w:tc>
          <w:tcPr>
            <w:tcW w:w="480"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40" w:lineRule="exact"/>
              <w:jc w:val="center"/>
              <w:rPr>
                <w:rFonts w:ascii="楷体" w:eastAsia="楷体" w:hAnsi="楷体"/>
                <w:sz w:val="28"/>
                <w:szCs w:val="28"/>
              </w:rPr>
            </w:pPr>
            <w:r>
              <w:rPr>
                <w:rFonts w:ascii="楷体" w:eastAsia="楷体" w:hAnsi="楷体" w:hint="eastAsia"/>
                <w:sz w:val="28"/>
                <w:szCs w:val="28"/>
              </w:rPr>
              <w:t>2</w:t>
            </w:r>
          </w:p>
        </w:tc>
        <w:tc>
          <w:tcPr>
            <w:tcW w:w="540"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40" w:lineRule="exact"/>
              <w:jc w:val="center"/>
              <w:rPr>
                <w:rFonts w:ascii="楷体" w:eastAsia="楷体" w:hAnsi="楷体"/>
                <w:sz w:val="28"/>
                <w:szCs w:val="28"/>
              </w:rPr>
            </w:pPr>
            <w:r>
              <w:rPr>
                <w:rFonts w:ascii="楷体" w:eastAsia="楷体" w:hAnsi="楷体" w:hint="eastAsia"/>
                <w:sz w:val="28"/>
                <w:szCs w:val="28"/>
              </w:rPr>
              <w:t>3</w:t>
            </w:r>
          </w:p>
        </w:tc>
        <w:tc>
          <w:tcPr>
            <w:tcW w:w="540"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40" w:lineRule="exact"/>
              <w:jc w:val="center"/>
              <w:rPr>
                <w:rFonts w:ascii="楷体" w:eastAsia="楷体" w:hAnsi="楷体"/>
                <w:sz w:val="28"/>
                <w:szCs w:val="28"/>
              </w:rPr>
            </w:pPr>
            <w:r>
              <w:rPr>
                <w:rFonts w:ascii="楷体" w:eastAsia="楷体" w:hAnsi="楷体" w:hint="eastAsia"/>
                <w:sz w:val="28"/>
                <w:szCs w:val="28"/>
              </w:rPr>
              <w:t>4</w:t>
            </w:r>
          </w:p>
        </w:tc>
        <w:tc>
          <w:tcPr>
            <w:tcW w:w="570"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40" w:lineRule="exact"/>
              <w:jc w:val="center"/>
              <w:rPr>
                <w:rFonts w:ascii="楷体" w:eastAsia="楷体" w:hAnsi="楷体"/>
                <w:sz w:val="28"/>
                <w:szCs w:val="28"/>
              </w:rPr>
            </w:pPr>
            <w:r>
              <w:rPr>
                <w:rFonts w:ascii="楷体" w:eastAsia="楷体" w:hAnsi="楷体" w:hint="eastAsia"/>
                <w:sz w:val="28"/>
                <w:szCs w:val="28"/>
              </w:rPr>
              <w:t>5</w:t>
            </w:r>
          </w:p>
        </w:tc>
      </w:tr>
      <w:tr w:rsidR="001824C9" w:rsidTr="001824C9">
        <w:trPr>
          <w:trHeight w:val="1489"/>
        </w:trPr>
        <w:tc>
          <w:tcPr>
            <w:tcW w:w="810"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spacing w:line="360" w:lineRule="exact"/>
              <w:jc w:val="center"/>
              <w:rPr>
                <w:rFonts w:ascii="楷体" w:eastAsia="楷体" w:hAnsi="楷体"/>
                <w:sz w:val="26"/>
                <w:szCs w:val="26"/>
              </w:rPr>
            </w:pPr>
            <w:r>
              <w:rPr>
                <w:rFonts w:ascii="楷体" w:eastAsia="楷体" w:hAnsi="楷体" w:hint="eastAsia"/>
                <w:sz w:val="26"/>
                <w:szCs w:val="26"/>
              </w:rPr>
              <w:t>资质情况</w:t>
            </w:r>
          </w:p>
        </w:tc>
        <w:tc>
          <w:tcPr>
            <w:tcW w:w="1686"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360" w:lineRule="exact"/>
              <w:jc w:val="center"/>
              <w:rPr>
                <w:rFonts w:ascii="楷体" w:eastAsia="楷体" w:hAnsi="楷体"/>
                <w:sz w:val="26"/>
                <w:szCs w:val="26"/>
              </w:rPr>
            </w:pPr>
            <w:r>
              <w:rPr>
                <w:rFonts w:ascii="楷体" w:eastAsia="楷体" w:hAnsi="楷体" w:hint="eastAsia"/>
                <w:sz w:val="26"/>
                <w:szCs w:val="26"/>
              </w:rPr>
              <w:t>投标文件规范性</w:t>
            </w:r>
          </w:p>
        </w:tc>
        <w:tc>
          <w:tcPr>
            <w:tcW w:w="3684" w:type="dxa"/>
            <w:tcBorders>
              <w:top w:val="single" w:sz="4" w:space="0" w:color="auto"/>
              <w:left w:val="nil"/>
              <w:bottom w:val="single" w:sz="4" w:space="0" w:color="auto"/>
              <w:right w:val="single" w:sz="4" w:space="0" w:color="auto"/>
            </w:tcBorders>
            <w:hideMark/>
          </w:tcPr>
          <w:p w:rsidR="001824C9" w:rsidRDefault="001824C9">
            <w:pPr>
              <w:pStyle w:val="a5"/>
              <w:spacing w:line="360" w:lineRule="exact"/>
              <w:rPr>
                <w:rFonts w:ascii="楷体" w:eastAsia="楷体" w:hAnsi="楷体"/>
                <w:sz w:val="26"/>
                <w:szCs w:val="26"/>
              </w:rPr>
            </w:pPr>
            <w:r>
              <w:rPr>
                <w:rFonts w:ascii="楷体" w:eastAsia="楷体" w:hAnsi="楷体" w:hint="eastAsia"/>
                <w:sz w:val="26"/>
                <w:szCs w:val="26"/>
              </w:rPr>
              <w:t>投标文件的规范性、完整性比较（投标文件封面未注明正副本或封口未注明启封时间的，扣1.0分／项）</w:t>
            </w:r>
          </w:p>
        </w:tc>
        <w:tc>
          <w:tcPr>
            <w:tcW w:w="900"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360" w:lineRule="exact"/>
              <w:rPr>
                <w:rFonts w:ascii="楷体" w:eastAsia="楷体" w:hAnsi="楷体"/>
                <w:sz w:val="26"/>
                <w:szCs w:val="26"/>
              </w:rPr>
            </w:pPr>
            <w:r>
              <w:rPr>
                <w:rFonts w:ascii="楷体" w:eastAsia="楷体" w:hAnsi="楷体" w:hint="eastAsia"/>
                <w:sz w:val="26"/>
                <w:szCs w:val="26"/>
              </w:rPr>
              <w:t>12分</w:t>
            </w:r>
          </w:p>
        </w:tc>
        <w:tc>
          <w:tcPr>
            <w:tcW w:w="525" w:type="dxa"/>
            <w:tcBorders>
              <w:top w:val="single" w:sz="4" w:space="0" w:color="auto"/>
              <w:left w:val="nil"/>
              <w:bottom w:val="single" w:sz="4" w:space="0" w:color="auto"/>
              <w:right w:val="single" w:sz="4" w:space="0" w:color="auto"/>
            </w:tcBorders>
          </w:tcPr>
          <w:p w:rsidR="001824C9" w:rsidRDefault="001824C9">
            <w:pPr>
              <w:pStyle w:val="a5"/>
              <w:spacing w:line="360" w:lineRule="exact"/>
              <w:rPr>
                <w:rFonts w:ascii="楷体" w:eastAsia="楷体" w:hAnsi="楷体"/>
                <w:sz w:val="26"/>
                <w:szCs w:val="26"/>
              </w:rPr>
            </w:pPr>
          </w:p>
        </w:tc>
        <w:tc>
          <w:tcPr>
            <w:tcW w:w="480" w:type="dxa"/>
            <w:tcBorders>
              <w:top w:val="single" w:sz="4" w:space="0" w:color="auto"/>
              <w:left w:val="nil"/>
              <w:bottom w:val="single" w:sz="4" w:space="0" w:color="auto"/>
              <w:right w:val="single" w:sz="4" w:space="0" w:color="auto"/>
            </w:tcBorders>
          </w:tcPr>
          <w:p w:rsidR="001824C9" w:rsidRDefault="001824C9">
            <w:pPr>
              <w:pStyle w:val="a5"/>
              <w:spacing w:line="360" w:lineRule="exact"/>
              <w:rPr>
                <w:rFonts w:ascii="楷体" w:eastAsia="楷体" w:hAnsi="楷体"/>
                <w:sz w:val="26"/>
                <w:szCs w:val="26"/>
              </w:rPr>
            </w:pPr>
          </w:p>
        </w:tc>
        <w:tc>
          <w:tcPr>
            <w:tcW w:w="540" w:type="dxa"/>
            <w:tcBorders>
              <w:top w:val="single" w:sz="4" w:space="0" w:color="auto"/>
              <w:left w:val="nil"/>
              <w:bottom w:val="single" w:sz="4" w:space="0" w:color="auto"/>
              <w:right w:val="single" w:sz="4" w:space="0" w:color="auto"/>
            </w:tcBorders>
          </w:tcPr>
          <w:p w:rsidR="001824C9" w:rsidRDefault="001824C9">
            <w:pPr>
              <w:pStyle w:val="a5"/>
              <w:spacing w:line="360" w:lineRule="exact"/>
              <w:rPr>
                <w:rFonts w:ascii="楷体" w:eastAsia="楷体" w:hAnsi="楷体"/>
                <w:sz w:val="26"/>
                <w:szCs w:val="26"/>
              </w:rPr>
            </w:pPr>
          </w:p>
        </w:tc>
        <w:tc>
          <w:tcPr>
            <w:tcW w:w="540" w:type="dxa"/>
            <w:tcBorders>
              <w:top w:val="single" w:sz="4" w:space="0" w:color="auto"/>
              <w:left w:val="nil"/>
              <w:bottom w:val="single" w:sz="4" w:space="0" w:color="auto"/>
              <w:right w:val="single" w:sz="4" w:space="0" w:color="auto"/>
            </w:tcBorders>
          </w:tcPr>
          <w:p w:rsidR="001824C9" w:rsidRDefault="001824C9">
            <w:pPr>
              <w:pStyle w:val="a5"/>
              <w:spacing w:line="360" w:lineRule="exact"/>
              <w:rPr>
                <w:rFonts w:ascii="楷体" w:eastAsia="楷体" w:hAnsi="楷体"/>
                <w:sz w:val="26"/>
                <w:szCs w:val="26"/>
              </w:rPr>
            </w:pPr>
          </w:p>
        </w:tc>
        <w:tc>
          <w:tcPr>
            <w:tcW w:w="570" w:type="dxa"/>
            <w:tcBorders>
              <w:top w:val="single" w:sz="4" w:space="0" w:color="auto"/>
              <w:left w:val="nil"/>
              <w:bottom w:val="single" w:sz="4" w:space="0" w:color="auto"/>
              <w:right w:val="single" w:sz="4" w:space="0" w:color="auto"/>
            </w:tcBorders>
          </w:tcPr>
          <w:p w:rsidR="001824C9" w:rsidRDefault="001824C9">
            <w:pPr>
              <w:pStyle w:val="a5"/>
              <w:spacing w:line="360" w:lineRule="exact"/>
              <w:rPr>
                <w:rFonts w:ascii="楷体" w:eastAsia="楷体" w:hAnsi="楷体"/>
                <w:sz w:val="26"/>
                <w:szCs w:val="26"/>
              </w:rPr>
            </w:pPr>
          </w:p>
        </w:tc>
      </w:tr>
      <w:tr w:rsidR="001824C9" w:rsidTr="001824C9">
        <w:trPr>
          <w:trHeight w:val="1745"/>
        </w:trPr>
        <w:tc>
          <w:tcPr>
            <w:tcW w:w="810"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spacing w:line="360" w:lineRule="exact"/>
              <w:jc w:val="center"/>
              <w:rPr>
                <w:rFonts w:ascii="楷体" w:eastAsia="楷体" w:hAnsi="楷体"/>
                <w:sz w:val="26"/>
                <w:szCs w:val="26"/>
              </w:rPr>
            </w:pPr>
            <w:r>
              <w:rPr>
                <w:rFonts w:ascii="楷体" w:eastAsia="楷体" w:hAnsi="楷体" w:hint="eastAsia"/>
                <w:sz w:val="26"/>
                <w:szCs w:val="26"/>
              </w:rPr>
              <w:lastRenderedPageBreak/>
              <w:t>投标人业绩</w:t>
            </w:r>
          </w:p>
        </w:tc>
        <w:tc>
          <w:tcPr>
            <w:tcW w:w="1686"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360" w:lineRule="exact"/>
              <w:jc w:val="center"/>
              <w:rPr>
                <w:rFonts w:ascii="楷体" w:eastAsia="楷体" w:hAnsi="楷体"/>
                <w:sz w:val="26"/>
                <w:szCs w:val="26"/>
              </w:rPr>
            </w:pPr>
            <w:r>
              <w:rPr>
                <w:rFonts w:ascii="楷体" w:eastAsia="楷体" w:hAnsi="楷体" w:hint="eastAsia"/>
                <w:sz w:val="26"/>
                <w:szCs w:val="26"/>
              </w:rPr>
              <w:t>近三年(2014年-2017年）业绩</w:t>
            </w:r>
          </w:p>
        </w:tc>
        <w:tc>
          <w:tcPr>
            <w:tcW w:w="3684" w:type="dxa"/>
            <w:tcBorders>
              <w:top w:val="single" w:sz="4" w:space="0" w:color="auto"/>
              <w:left w:val="nil"/>
              <w:bottom w:val="single" w:sz="4" w:space="0" w:color="auto"/>
              <w:right w:val="single" w:sz="4" w:space="0" w:color="auto"/>
            </w:tcBorders>
            <w:hideMark/>
          </w:tcPr>
          <w:p w:rsidR="001824C9" w:rsidRDefault="001824C9">
            <w:pPr>
              <w:spacing w:line="360" w:lineRule="exact"/>
              <w:rPr>
                <w:rFonts w:ascii="楷体" w:eastAsia="楷体" w:hAnsi="楷体"/>
                <w:sz w:val="26"/>
                <w:szCs w:val="26"/>
              </w:rPr>
            </w:pPr>
            <w:r>
              <w:rPr>
                <w:rFonts w:ascii="楷体" w:eastAsia="楷体" w:hAnsi="楷体" w:hint="eastAsia"/>
                <w:sz w:val="26"/>
                <w:szCs w:val="26"/>
              </w:rPr>
              <w:t>1、能提供相关业绩证明，每提供一份备注要求合同复印件或原件得2分，最高8分，未提供计0分。</w:t>
            </w:r>
          </w:p>
          <w:p w:rsidR="001824C9" w:rsidRDefault="001824C9">
            <w:pPr>
              <w:spacing w:line="360" w:lineRule="exact"/>
              <w:rPr>
                <w:rFonts w:ascii="楷体" w:eastAsia="楷体" w:hAnsi="楷体"/>
                <w:sz w:val="26"/>
                <w:szCs w:val="26"/>
              </w:rPr>
            </w:pPr>
            <w:r>
              <w:rPr>
                <w:rFonts w:ascii="楷体" w:eastAsia="楷体" w:hAnsi="楷体" w:hint="eastAsia"/>
                <w:sz w:val="26"/>
                <w:szCs w:val="26"/>
              </w:rPr>
              <w:t>2、每提供一份三级甲等医院半维保合同复印件或原件得1分,每提供一份三级甲等医院全维保合同复印件或原件得3分。最高10分，未提供计0分。</w:t>
            </w:r>
          </w:p>
        </w:tc>
        <w:tc>
          <w:tcPr>
            <w:tcW w:w="900"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360" w:lineRule="exact"/>
              <w:jc w:val="center"/>
              <w:rPr>
                <w:rFonts w:ascii="楷体" w:eastAsia="楷体" w:hAnsi="楷体"/>
                <w:sz w:val="26"/>
                <w:szCs w:val="26"/>
              </w:rPr>
            </w:pPr>
            <w:r>
              <w:rPr>
                <w:rFonts w:ascii="楷体" w:eastAsia="楷体" w:hAnsi="楷体" w:hint="eastAsia"/>
                <w:sz w:val="26"/>
                <w:szCs w:val="26"/>
              </w:rPr>
              <w:t>18分</w:t>
            </w:r>
          </w:p>
        </w:tc>
        <w:tc>
          <w:tcPr>
            <w:tcW w:w="525" w:type="dxa"/>
            <w:tcBorders>
              <w:top w:val="single" w:sz="4" w:space="0" w:color="auto"/>
              <w:left w:val="nil"/>
              <w:bottom w:val="single" w:sz="4" w:space="0" w:color="auto"/>
              <w:right w:val="single" w:sz="4" w:space="0" w:color="auto"/>
            </w:tcBorders>
          </w:tcPr>
          <w:p w:rsidR="001824C9" w:rsidRDefault="001824C9">
            <w:pPr>
              <w:pStyle w:val="a5"/>
              <w:spacing w:line="360" w:lineRule="exact"/>
              <w:rPr>
                <w:rFonts w:ascii="楷体" w:eastAsia="楷体" w:hAnsi="楷体"/>
                <w:sz w:val="26"/>
                <w:szCs w:val="26"/>
              </w:rPr>
            </w:pPr>
          </w:p>
        </w:tc>
        <w:tc>
          <w:tcPr>
            <w:tcW w:w="480" w:type="dxa"/>
            <w:tcBorders>
              <w:top w:val="single" w:sz="4" w:space="0" w:color="auto"/>
              <w:left w:val="nil"/>
              <w:bottom w:val="single" w:sz="4" w:space="0" w:color="auto"/>
              <w:right w:val="single" w:sz="4" w:space="0" w:color="auto"/>
            </w:tcBorders>
          </w:tcPr>
          <w:p w:rsidR="001824C9" w:rsidRDefault="001824C9">
            <w:pPr>
              <w:pStyle w:val="a5"/>
              <w:spacing w:line="360" w:lineRule="exact"/>
              <w:rPr>
                <w:rFonts w:ascii="楷体" w:eastAsia="楷体" w:hAnsi="楷体"/>
                <w:sz w:val="26"/>
                <w:szCs w:val="26"/>
              </w:rPr>
            </w:pPr>
          </w:p>
        </w:tc>
        <w:tc>
          <w:tcPr>
            <w:tcW w:w="540" w:type="dxa"/>
            <w:tcBorders>
              <w:top w:val="single" w:sz="4" w:space="0" w:color="auto"/>
              <w:left w:val="nil"/>
              <w:bottom w:val="single" w:sz="4" w:space="0" w:color="auto"/>
              <w:right w:val="single" w:sz="4" w:space="0" w:color="auto"/>
            </w:tcBorders>
          </w:tcPr>
          <w:p w:rsidR="001824C9" w:rsidRDefault="001824C9">
            <w:pPr>
              <w:pStyle w:val="a5"/>
              <w:spacing w:line="360" w:lineRule="exact"/>
              <w:rPr>
                <w:rFonts w:ascii="楷体" w:eastAsia="楷体" w:hAnsi="楷体"/>
                <w:sz w:val="26"/>
                <w:szCs w:val="26"/>
              </w:rPr>
            </w:pPr>
          </w:p>
        </w:tc>
        <w:tc>
          <w:tcPr>
            <w:tcW w:w="540" w:type="dxa"/>
            <w:tcBorders>
              <w:top w:val="single" w:sz="4" w:space="0" w:color="auto"/>
              <w:left w:val="nil"/>
              <w:bottom w:val="single" w:sz="4" w:space="0" w:color="auto"/>
              <w:right w:val="single" w:sz="4" w:space="0" w:color="auto"/>
            </w:tcBorders>
          </w:tcPr>
          <w:p w:rsidR="001824C9" w:rsidRDefault="001824C9">
            <w:pPr>
              <w:pStyle w:val="a5"/>
              <w:spacing w:line="360" w:lineRule="exact"/>
              <w:rPr>
                <w:rFonts w:ascii="楷体" w:eastAsia="楷体" w:hAnsi="楷体"/>
                <w:sz w:val="26"/>
                <w:szCs w:val="26"/>
              </w:rPr>
            </w:pPr>
          </w:p>
        </w:tc>
        <w:tc>
          <w:tcPr>
            <w:tcW w:w="570" w:type="dxa"/>
            <w:tcBorders>
              <w:top w:val="single" w:sz="4" w:space="0" w:color="auto"/>
              <w:left w:val="nil"/>
              <w:bottom w:val="single" w:sz="4" w:space="0" w:color="auto"/>
              <w:right w:val="single" w:sz="4" w:space="0" w:color="auto"/>
            </w:tcBorders>
          </w:tcPr>
          <w:p w:rsidR="001824C9" w:rsidRDefault="001824C9">
            <w:pPr>
              <w:pStyle w:val="a5"/>
              <w:spacing w:line="360" w:lineRule="exact"/>
              <w:rPr>
                <w:rFonts w:ascii="楷体" w:eastAsia="楷体" w:hAnsi="楷体"/>
                <w:sz w:val="26"/>
                <w:szCs w:val="26"/>
              </w:rPr>
            </w:pPr>
          </w:p>
        </w:tc>
      </w:tr>
      <w:tr w:rsidR="001824C9" w:rsidTr="001824C9">
        <w:trPr>
          <w:trHeight w:val="830"/>
        </w:trPr>
        <w:tc>
          <w:tcPr>
            <w:tcW w:w="6180" w:type="dxa"/>
            <w:gridSpan w:val="3"/>
            <w:tcBorders>
              <w:top w:val="single" w:sz="4" w:space="0" w:color="auto"/>
              <w:left w:val="single" w:sz="4" w:space="0" w:color="auto"/>
              <w:bottom w:val="single" w:sz="4" w:space="0" w:color="auto"/>
              <w:right w:val="single" w:sz="4" w:space="0" w:color="auto"/>
            </w:tcBorders>
            <w:vAlign w:val="center"/>
            <w:hideMark/>
          </w:tcPr>
          <w:p w:rsidR="001824C9" w:rsidRDefault="001824C9">
            <w:pPr>
              <w:spacing w:line="360" w:lineRule="exact"/>
              <w:jc w:val="center"/>
              <w:rPr>
                <w:rFonts w:ascii="楷体" w:eastAsia="楷体" w:hAnsi="楷体"/>
                <w:sz w:val="26"/>
                <w:szCs w:val="26"/>
              </w:rPr>
            </w:pPr>
            <w:r>
              <w:rPr>
                <w:rFonts w:ascii="楷体" w:eastAsia="楷体" w:hAnsi="楷体" w:hint="eastAsia"/>
                <w:sz w:val="26"/>
                <w:szCs w:val="26"/>
              </w:rPr>
              <w:t>合   计</w:t>
            </w:r>
          </w:p>
        </w:tc>
        <w:tc>
          <w:tcPr>
            <w:tcW w:w="900"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360" w:lineRule="exact"/>
              <w:jc w:val="center"/>
              <w:rPr>
                <w:rFonts w:ascii="楷体" w:eastAsia="楷体" w:hAnsi="楷体"/>
                <w:sz w:val="26"/>
                <w:szCs w:val="26"/>
              </w:rPr>
            </w:pPr>
            <w:r>
              <w:rPr>
                <w:rFonts w:ascii="楷体" w:eastAsia="楷体" w:hAnsi="楷体" w:hint="eastAsia"/>
                <w:sz w:val="26"/>
                <w:szCs w:val="26"/>
              </w:rPr>
              <w:t>30分</w:t>
            </w:r>
          </w:p>
        </w:tc>
        <w:tc>
          <w:tcPr>
            <w:tcW w:w="525" w:type="dxa"/>
            <w:tcBorders>
              <w:top w:val="single" w:sz="4" w:space="0" w:color="auto"/>
              <w:left w:val="nil"/>
              <w:bottom w:val="single" w:sz="4" w:space="0" w:color="auto"/>
              <w:right w:val="single" w:sz="4" w:space="0" w:color="auto"/>
            </w:tcBorders>
            <w:vAlign w:val="center"/>
          </w:tcPr>
          <w:p w:rsidR="001824C9" w:rsidRDefault="001824C9">
            <w:pPr>
              <w:pStyle w:val="a5"/>
              <w:spacing w:line="360" w:lineRule="exact"/>
              <w:jc w:val="center"/>
              <w:rPr>
                <w:rFonts w:ascii="楷体" w:eastAsia="楷体" w:hAnsi="楷体"/>
                <w:sz w:val="26"/>
                <w:szCs w:val="26"/>
              </w:rPr>
            </w:pPr>
          </w:p>
        </w:tc>
        <w:tc>
          <w:tcPr>
            <w:tcW w:w="480" w:type="dxa"/>
            <w:tcBorders>
              <w:top w:val="single" w:sz="4" w:space="0" w:color="auto"/>
              <w:left w:val="nil"/>
              <w:bottom w:val="single" w:sz="4" w:space="0" w:color="auto"/>
              <w:right w:val="single" w:sz="4" w:space="0" w:color="auto"/>
            </w:tcBorders>
            <w:vAlign w:val="center"/>
          </w:tcPr>
          <w:p w:rsidR="001824C9" w:rsidRDefault="001824C9">
            <w:pPr>
              <w:pStyle w:val="a5"/>
              <w:spacing w:line="360" w:lineRule="exact"/>
              <w:jc w:val="center"/>
              <w:rPr>
                <w:rFonts w:ascii="楷体" w:eastAsia="楷体" w:hAnsi="楷体"/>
                <w:sz w:val="26"/>
                <w:szCs w:val="26"/>
              </w:rPr>
            </w:pPr>
          </w:p>
        </w:tc>
        <w:tc>
          <w:tcPr>
            <w:tcW w:w="540" w:type="dxa"/>
            <w:tcBorders>
              <w:top w:val="single" w:sz="4" w:space="0" w:color="auto"/>
              <w:left w:val="nil"/>
              <w:bottom w:val="single" w:sz="4" w:space="0" w:color="auto"/>
              <w:right w:val="single" w:sz="4" w:space="0" w:color="auto"/>
            </w:tcBorders>
            <w:vAlign w:val="center"/>
          </w:tcPr>
          <w:p w:rsidR="001824C9" w:rsidRDefault="001824C9">
            <w:pPr>
              <w:pStyle w:val="a5"/>
              <w:spacing w:line="360" w:lineRule="exact"/>
              <w:jc w:val="center"/>
              <w:rPr>
                <w:rFonts w:ascii="楷体" w:eastAsia="楷体" w:hAnsi="楷体"/>
                <w:sz w:val="26"/>
                <w:szCs w:val="26"/>
              </w:rPr>
            </w:pPr>
          </w:p>
        </w:tc>
        <w:tc>
          <w:tcPr>
            <w:tcW w:w="540" w:type="dxa"/>
            <w:tcBorders>
              <w:top w:val="single" w:sz="4" w:space="0" w:color="auto"/>
              <w:left w:val="nil"/>
              <w:bottom w:val="single" w:sz="4" w:space="0" w:color="auto"/>
              <w:right w:val="single" w:sz="4" w:space="0" w:color="auto"/>
            </w:tcBorders>
            <w:vAlign w:val="center"/>
          </w:tcPr>
          <w:p w:rsidR="001824C9" w:rsidRDefault="001824C9">
            <w:pPr>
              <w:pStyle w:val="a5"/>
              <w:spacing w:line="360" w:lineRule="exact"/>
              <w:jc w:val="center"/>
              <w:rPr>
                <w:rFonts w:ascii="楷体" w:eastAsia="楷体" w:hAnsi="楷体"/>
                <w:sz w:val="26"/>
                <w:szCs w:val="26"/>
              </w:rPr>
            </w:pPr>
          </w:p>
        </w:tc>
        <w:tc>
          <w:tcPr>
            <w:tcW w:w="570" w:type="dxa"/>
            <w:tcBorders>
              <w:top w:val="single" w:sz="4" w:space="0" w:color="auto"/>
              <w:left w:val="nil"/>
              <w:bottom w:val="single" w:sz="4" w:space="0" w:color="auto"/>
              <w:right w:val="single" w:sz="4" w:space="0" w:color="auto"/>
            </w:tcBorders>
            <w:vAlign w:val="center"/>
          </w:tcPr>
          <w:p w:rsidR="001824C9" w:rsidRDefault="001824C9">
            <w:pPr>
              <w:pStyle w:val="a5"/>
              <w:spacing w:line="360" w:lineRule="exact"/>
              <w:jc w:val="center"/>
              <w:rPr>
                <w:rFonts w:ascii="楷体" w:eastAsia="楷体" w:hAnsi="楷体"/>
                <w:sz w:val="26"/>
                <w:szCs w:val="26"/>
              </w:rPr>
            </w:pPr>
          </w:p>
        </w:tc>
      </w:tr>
      <w:tr w:rsidR="001824C9" w:rsidTr="001824C9">
        <w:trPr>
          <w:trHeight w:val="805"/>
        </w:trPr>
        <w:tc>
          <w:tcPr>
            <w:tcW w:w="9735" w:type="dxa"/>
            <w:gridSpan w:val="9"/>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spacing w:line="360" w:lineRule="exact"/>
              <w:jc w:val="left"/>
              <w:rPr>
                <w:rFonts w:ascii="楷体" w:eastAsia="楷体" w:hAnsi="楷体"/>
                <w:sz w:val="26"/>
                <w:szCs w:val="26"/>
              </w:rPr>
            </w:pPr>
            <w:r>
              <w:rPr>
                <w:rFonts w:ascii="楷体" w:eastAsia="楷体" w:hAnsi="楷体" w:hint="eastAsia"/>
                <w:sz w:val="26"/>
                <w:szCs w:val="26"/>
              </w:rPr>
              <w:t>评委签字：</w:t>
            </w:r>
          </w:p>
        </w:tc>
      </w:tr>
    </w:tbl>
    <w:p w:rsidR="001824C9" w:rsidRDefault="001824C9" w:rsidP="001824C9">
      <w:pPr>
        <w:pStyle w:val="a5"/>
        <w:spacing w:line="440" w:lineRule="exact"/>
        <w:rPr>
          <w:rFonts w:ascii="楷体" w:eastAsia="楷体" w:hAnsi="楷体" w:hint="eastAsia"/>
          <w:b/>
          <w:bCs/>
          <w:sz w:val="28"/>
          <w:szCs w:val="28"/>
        </w:rPr>
      </w:pPr>
      <w:r>
        <w:rPr>
          <w:rFonts w:ascii="楷体" w:eastAsia="楷体" w:hAnsi="楷体" w:hint="eastAsia"/>
          <w:b/>
          <w:bCs/>
          <w:sz w:val="28"/>
          <w:szCs w:val="28"/>
        </w:rPr>
        <w:t>备注：业绩要求：单个单位维保电梯</w:t>
      </w:r>
      <w:r>
        <w:rPr>
          <w:rFonts w:ascii="楷体" w:eastAsia="楷体" w:hAnsi="楷体" w:hint="eastAsia"/>
          <w:b/>
          <w:bCs/>
          <w:sz w:val="28"/>
          <w:szCs w:val="28"/>
          <w:u w:val="single"/>
        </w:rPr>
        <w:t>数量30台</w:t>
      </w:r>
      <w:r>
        <w:rPr>
          <w:rFonts w:ascii="楷体" w:eastAsia="楷体" w:hAnsi="楷体" w:hint="eastAsia"/>
          <w:b/>
          <w:bCs/>
          <w:sz w:val="28"/>
          <w:szCs w:val="28"/>
        </w:rPr>
        <w:t>以上或三级甲等医院维保电梯数量30台或30台以上。</w:t>
      </w:r>
    </w:p>
    <w:p w:rsidR="001824C9" w:rsidRDefault="001824C9" w:rsidP="001824C9">
      <w:pPr>
        <w:pStyle w:val="a5"/>
        <w:spacing w:line="440" w:lineRule="exact"/>
        <w:rPr>
          <w:rFonts w:ascii="楷体" w:eastAsia="楷体" w:hAnsi="楷体" w:hint="eastAsia"/>
          <w:b/>
          <w:bCs/>
          <w:sz w:val="28"/>
          <w:szCs w:val="28"/>
        </w:rPr>
      </w:pPr>
      <w:r>
        <w:rPr>
          <w:rFonts w:ascii="楷体" w:eastAsia="楷体" w:hAnsi="楷体" w:hint="eastAsia"/>
          <w:b/>
          <w:bCs/>
          <w:sz w:val="28"/>
          <w:szCs w:val="28"/>
        </w:rPr>
        <w:t>C、技术（服务）评分</w:t>
      </w:r>
    </w:p>
    <w:p w:rsidR="001824C9" w:rsidRDefault="001824C9" w:rsidP="001824C9">
      <w:pPr>
        <w:pStyle w:val="a5"/>
        <w:spacing w:line="440" w:lineRule="exact"/>
        <w:rPr>
          <w:rFonts w:ascii="楷体" w:eastAsia="楷体" w:hAnsi="楷体" w:hint="eastAsia"/>
          <w:b/>
          <w:bCs/>
          <w:sz w:val="28"/>
          <w:szCs w:val="28"/>
        </w:rPr>
      </w:pPr>
      <w:r>
        <w:rPr>
          <w:rFonts w:ascii="楷体" w:eastAsia="楷体" w:hAnsi="楷体" w:hint="eastAsia"/>
          <w:b/>
          <w:bCs/>
          <w:sz w:val="28"/>
          <w:szCs w:val="28"/>
        </w:rPr>
        <w:t>技术（服务）评分权重为0.4，满分40分</w:t>
      </w:r>
    </w:p>
    <w:p w:rsidR="001824C9" w:rsidRDefault="001824C9" w:rsidP="001824C9">
      <w:pPr>
        <w:pStyle w:val="a5"/>
        <w:spacing w:line="440" w:lineRule="exact"/>
        <w:rPr>
          <w:rFonts w:ascii="楷体" w:eastAsia="楷体" w:hAnsi="楷体" w:hint="eastAsia"/>
          <w:sz w:val="28"/>
          <w:szCs w:val="28"/>
        </w:rPr>
      </w:pPr>
      <w:r>
        <w:rPr>
          <w:rFonts w:ascii="楷体" w:eastAsia="楷体" w:hAnsi="楷体" w:hint="eastAsia"/>
          <w:sz w:val="28"/>
          <w:szCs w:val="28"/>
        </w:rPr>
        <w:t>由评委综合评价投标人技术（服务）响应情况，根据以下细则独立对每个有效投标人的技术（服务）进行评价、打分。</w:t>
      </w:r>
    </w:p>
    <w:tbl>
      <w:tblPr>
        <w:tblW w:w="9630" w:type="dxa"/>
        <w:tblInd w:w="74" w:type="dxa"/>
        <w:tblLayout w:type="fixed"/>
        <w:tblLook w:val="04A0"/>
      </w:tblPr>
      <w:tblGrid>
        <w:gridCol w:w="591"/>
        <w:gridCol w:w="443"/>
        <w:gridCol w:w="577"/>
        <w:gridCol w:w="4485"/>
        <w:gridCol w:w="825"/>
        <w:gridCol w:w="540"/>
        <w:gridCol w:w="525"/>
        <w:gridCol w:w="489"/>
        <w:gridCol w:w="600"/>
        <w:gridCol w:w="555"/>
      </w:tblGrid>
      <w:tr w:rsidR="001824C9" w:rsidTr="001824C9">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spacing w:line="440" w:lineRule="exact"/>
              <w:jc w:val="center"/>
              <w:rPr>
                <w:rFonts w:ascii="楷体" w:eastAsia="楷体" w:hAnsi="楷体"/>
                <w:sz w:val="26"/>
                <w:szCs w:val="26"/>
              </w:rPr>
            </w:pPr>
            <w:r>
              <w:rPr>
                <w:rFonts w:ascii="楷体" w:eastAsia="楷体" w:hAnsi="楷体" w:hint="eastAsia"/>
                <w:sz w:val="26"/>
                <w:szCs w:val="26"/>
              </w:rPr>
              <w:t>序号</w:t>
            </w:r>
          </w:p>
        </w:tc>
        <w:tc>
          <w:tcPr>
            <w:tcW w:w="1020" w:type="dxa"/>
            <w:gridSpan w:val="2"/>
            <w:vMerge w:val="restart"/>
            <w:tcBorders>
              <w:top w:val="single" w:sz="4" w:space="0" w:color="auto"/>
              <w:left w:val="nil"/>
              <w:bottom w:val="single" w:sz="4" w:space="0" w:color="auto"/>
              <w:right w:val="single" w:sz="4" w:space="0" w:color="auto"/>
            </w:tcBorders>
            <w:vAlign w:val="center"/>
            <w:hideMark/>
          </w:tcPr>
          <w:p w:rsidR="001824C9" w:rsidRDefault="001824C9">
            <w:pPr>
              <w:pStyle w:val="a5"/>
              <w:spacing w:line="440" w:lineRule="exact"/>
              <w:jc w:val="center"/>
              <w:rPr>
                <w:rFonts w:ascii="楷体" w:eastAsia="楷体" w:hAnsi="楷体"/>
                <w:sz w:val="26"/>
                <w:szCs w:val="26"/>
              </w:rPr>
            </w:pPr>
            <w:r>
              <w:rPr>
                <w:rFonts w:ascii="楷体" w:eastAsia="楷体" w:hAnsi="楷体" w:hint="eastAsia"/>
                <w:sz w:val="26"/>
                <w:szCs w:val="26"/>
              </w:rPr>
              <w:t>项目</w:t>
            </w:r>
          </w:p>
        </w:tc>
        <w:tc>
          <w:tcPr>
            <w:tcW w:w="4485" w:type="dxa"/>
            <w:vMerge w:val="restart"/>
            <w:tcBorders>
              <w:top w:val="single" w:sz="4" w:space="0" w:color="auto"/>
              <w:left w:val="nil"/>
              <w:bottom w:val="single" w:sz="4" w:space="0" w:color="auto"/>
              <w:right w:val="single" w:sz="4" w:space="0" w:color="auto"/>
            </w:tcBorders>
            <w:vAlign w:val="center"/>
            <w:hideMark/>
          </w:tcPr>
          <w:p w:rsidR="001824C9" w:rsidRDefault="001824C9">
            <w:pPr>
              <w:pStyle w:val="a5"/>
              <w:spacing w:line="440" w:lineRule="exact"/>
              <w:jc w:val="center"/>
              <w:rPr>
                <w:rFonts w:ascii="楷体" w:eastAsia="楷体" w:hAnsi="楷体"/>
                <w:sz w:val="26"/>
                <w:szCs w:val="26"/>
              </w:rPr>
            </w:pPr>
            <w:r>
              <w:rPr>
                <w:rFonts w:ascii="楷体" w:eastAsia="楷体" w:hAnsi="楷体" w:hint="eastAsia"/>
                <w:sz w:val="26"/>
                <w:szCs w:val="26"/>
              </w:rPr>
              <w:t>评分标准</w:t>
            </w:r>
          </w:p>
        </w:tc>
        <w:tc>
          <w:tcPr>
            <w:tcW w:w="825" w:type="dxa"/>
            <w:vMerge w:val="restart"/>
            <w:tcBorders>
              <w:top w:val="single" w:sz="4" w:space="0" w:color="auto"/>
              <w:left w:val="nil"/>
              <w:bottom w:val="single" w:sz="4" w:space="0" w:color="auto"/>
              <w:right w:val="single" w:sz="4" w:space="0" w:color="auto"/>
            </w:tcBorders>
            <w:vAlign w:val="center"/>
            <w:hideMark/>
          </w:tcPr>
          <w:p w:rsidR="001824C9" w:rsidRDefault="001824C9">
            <w:pPr>
              <w:pStyle w:val="a5"/>
              <w:spacing w:line="440" w:lineRule="exact"/>
              <w:jc w:val="center"/>
              <w:rPr>
                <w:rFonts w:ascii="楷体" w:eastAsia="楷体" w:hAnsi="楷体"/>
                <w:sz w:val="26"/>
                <w:szCs w:val="26"/>
              </w:rPr>
            </w:pPr>
            <w:r>
              <w:rPr>
                <w:rFonts w:ascii="楷体" w:eastAsia="楷体" w:hAnsi="楷体" w:hint="eastAsia"/>
                <w:sz w:val="26"/>
                <w:szCs w:val="26"/>
              </w:rPr>
              <w:t>总分</w:t>
            </w:r>
          </w:p>
        </w:tc>
        <w:tc>
          <w:tcPr>
            <w:tcW w:w="2709" w:type="dxa"/>
            <w:gridSpan w:val="5"/>
            <w:tcBorders>
              <w:top w:val="single" w:sz="4" w:space="0" w:color="auto"/>
              <w:left w:val="nil"/>
              <w:bottom w:val="single" w:sz="4" w:space="0" w:color="auto"/>
              <w:right w:val="single" w:sz="4" w:space="0" w:color="auto"/>
            </w:tcBorders>
            <w:vAlign w:val="center"/>
            <w:hideMark/>
          </w:tcPr>
          <w:p w:rsidR="001824C9" w:rsidRDefault="001824C9">
            <w:pPr>
              <w:pStyle w:val="a5"/>
              <w:spacing w:line="440" w:lineRule="exact"/>
              <w:rPr>
                <w:rFonts w:ascii="楷体" w:eastAsia="楷体" w:hAnsi="楷体"/>
                <w:sz w:val="26"/>
                <w:szCs w:val="26"/>
              </w:rPr>
            </w:pPr>
            <w:r>
              <w:rPr>
                <w:rFonts w:ascii="楷体" w:eastAsia="楷体" w:hAnsi="楷体" w:hint="eastAsia"/>
                <w:sz w:val="26"/>
                <w:szCs w:val="26"/>
              </w:rPr>
              <w:t>投标人：    得分：</w:t>
            </w:r>
          </w:p>
        </w:tc>
      </w:tr>
      <w:tr w:rsidR="001824C9" w:rsidTr="001824C9">
        <w:tc>
          <w:tcPr>
            <w:tcW w:w="6096" w:type="dxa"/>
            <w:vMerge/>
            <w:tcBorders>
              <w:top w:val="single" w:sz="4" w:space="0" w:color="auto"/>
              <w:left w:val="single" w:sz="4" w:space="0" w:color="auto"/>
              <w:bottom w:val="single" w:sz="4" w:space="0" w:color="auto"/>
              <w:right w:val="single" w:sz="4" w:space="0" w:color="auto"/>
            </w:tcBorders>
            <w:vAlign w:val="center"/>
            <w:hideMark/>
          </w:tcPr>
          <w:p w:rsidR="001824C9" w:rsidRDefault="001824C9">
            <w:pPr>
              <w:widowControl/>
              <w:jc w:val="left"/>
              <w:rPr>
                <w:rFonts w:ascii="楷体" w:eastAsia="楷体" w:hAnsi="楷体" w:cs="Courier New"/>
                <w:sz w:val="26"/>
                <w:szCs w:val="26"/>
              </w:rPr>
            </w:pPr>
          </w:p>
        </w:tc>
        <w:tc>
          <w:tcPr>
            <w:tcW w:w="9616" w:type="dxa"/>
            <w:gridSpan w:val="2"/>
            <w:vMerge/>
            <w:tcBorders>
              <w:top w:val="single" w:sz="4" w:space="0" w:color="auto"/>
              <w:left w:val="nil"/>
              <w:bottom w:val="single" w:sz="4" w:space="0" w:color="auto"/>
              <w:right w:val="single" w:sz="4" w:space="0" w:color="auto"/>
            </w:tcBorders>
            <w:vAlign w:val="center"/>
            <w:hideMark/>
          </w:tcPr>
          <w:p w:rsidR="001824C9" w:rsidRDefault="001824C9">
            <w:pPr>
              <w:widowControl/>
              <w:jc w:val="left"/>
              <w:rPr>
                <w:rFonts w:ascii="楷体" w:eastAsia="楷体" w:hAnsi="楷体" w:cs="Courier New"/>
                <w:sz w:val="26"/>
                <w:szCs w:val="26"/>
              </w:rPr>
            </w:pPr>
          </w:p>
        </w:tc>
        <w:tc>
          <w:tcPr>
            <w:tcW w:w="4485" w:type="dxa"/>
            <w:vMerge/>
            <w:tcBorders>
              <w:top w:val="single" w:sz="4" w:space="0" w:color="auto"/>
              <w:left w:val="nil"/>
              <w:bottom w:val="single" w:sz="4" w:space="0" w:color="auto"/>
              <w:right w:val="single" w:sz="4" w:space="0" w:color="auto"/>
            </w:tcBorders>
            <w:vAlign w:val="center"/>
            <w:hideMark/>
          </w:tcPr>
          <w:p w:rsidR="001824C9" w:rsidRDefault="001824C9">
            <w:pPr>
              <w:widowControl/>
              <w:jc w:val="left"/>
              <w:rPr>
                <w:rFonts w:ascii="楷体" w:eastAsia="楷体" w:hAnsi="楷体" w:cs="Courier New"/>
                <w:sz w:val="26"/>
                <w:szCs w:val="26"/>
              </w:rPr>
            </w:pPr>
          </w:p>
        </w:tc>
        <w:tc>
          <w:tcPr>
            <w:tcW w:w="825" w:type="dxa"/>
            <w:vMerge/>
            <w:tcBorders>
              <w:top w:val="single" w:sz="4" w:space="0" w:color="auto"/>
              <w:left w:val="nil"/>
              <w:bottom w:val="single" w:sz="4" w:space="0" w:color="auto"/>
              <w:right w:val="single" w:sz="4" w:space="0" w:color="auto"/>
            </w:tcBorders>
            <w:vAlign w:val="center"/>
            <w:hideMark/>
          </w:tcPr>
          <w:p w:rsidR="001824C9" w:rsidRDefault="001824C9">
            <w:pPr>
              <w:widowControl/>
              <w:jc w:val="left"/>
              <w:rPr>
                <w:rFonts w:ascii="楷体" w:eastAsia="楷体" w:hAnsi="楷体" w:cs="Courier New"/>
                <w:sz w:val="26"/>
                <w:szCs w:val="26"/>
              </w:rPr>
            </w:pPr>
          </w:p>
        </w:tc>
        <w:tc>
          <w:tcPr>
            <w:tcW w:w="540"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40" w:lineRule="exact"/>
              <w:jc w:val="center"/>
              <w:rPr>
                <w:rFonts w:ascii="楷体" w:eastAsia="楷体" w:hAnsi="楷体"/>
                <w:sz w:val="26"/>
                <w:szCs w:val="26"/>
              </w:rPr>
            </w:pPr>
            <w:r>
              <w:rPr>
                <w:rFonts w:ascii="楷体" w:eastAsia="楷体" w:hAnsi="楷体" w:hint="eastAsia"/>
                <w:sz w:val="26"/>
                <w:szCs w:val="26"/>
              </w:rPr>
              <w:t>1</w:t>
            </w:r>
          </w:p>
        </w:tc>
        <w:tc>
          <w:tcPr>
            <w:tcW w:w="525"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40" w:lineRule="exact"/>
              <w:jc w:val="center"/>
              <w:rPr>
                <w:rFonts w:ascii="楷体" w:eastAsia="楷体" w:hAnsi="楷体"/>
                <w:sz w:val="26"/>
                <w:szCs w:val="26"/>
              </w:rPr>
            </w:pPr>
            <w:r>
              <w:rPr>
                <w:rFonts w:ascii="楷体" w:eastAsia="楷体" w:hAnsi="楷体" w:hint="eastAsia"/>
                <w:sz w:val="26"/>
                <w:szCs w:val="26"/>
              </w:rPr>
              <w:t>2</w:t>
            </w:r>
          </w:p>
        </w:tc>
        <w:tc>
          <w:tcPr>
            <w:tcW w:w="489"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40" w:lineRule="exact"/>
              <w:jc w:val="center"/>
              <w:rPr>
                <w:rFonts w:ascii="楷体" w:eastAsia="楷体" w:hAnsi="楷体"/>
                <w:sz w:val="26"/>
                <w:szCs w:val="26"/>
              </w:rPr>
            </w:pPr>
            <w:r>
              <w:rPr>
                <w:rFonts w:ascii="楷体" w:eastAsia="楷体" w:hAnsi="楷体" w:hint="eastAsia"/>
                <w:sz w:val="26"/>
                <w:szCs w:val="26"/>
              </w:rPr>
              <w:t>3</w:t>
            </w:r>
          </w:p>
        </w:tc>
        <w:tc>
          <w:tcPr>
            <w:tcW w:w="600"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40" w:lineRule="exact"/>
              <w:jc w:val="center"/>
              <w:rPr>
                <w:rFonts w:ascii="楷体" w:eastAsia="楷体" w:hAnsi="楷体"/>
                <w:sz w:val="26"/>
                <w:szCs w:val="26"/>
              </w:rPr>
            </w:pPr>
            <w:r>
              <w:rPr>
                <w:rFonts w:ascii="楷体" w:eastAsia="楷体" w:hAnsi="楷体" w:hint="eastAsia"/>
                <w:sz w:val="26"/>
                <w:szCs w:val="26"/>
              </w:rPr>
              <w:t>4</w:t>
            </w:r>
          </w:p>
        </w:tc>
        <w:tc>
          <w:tcPr>
            <w:tcW w:w="555"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40" w:lineRule="exact"/>
              <w:jc w:val="center"/>
              <w:rPr>
                <w:rFonts w:ascii="楷体" w:eastAsia="楷体" w:hAnsi="楷体"/>
                <w:sz w:val="26"/>
                <w:szCs w:val="26"/>
              </w:rPr>
            </w:pPr>
            <w:r>
              <w:rPr>
                <w:rFonts w:ascii="楷体" w:eastAsia="楷体" w:hAnsi="楷体" w:hint="eastAsia"/>
                <w:sz w:val="26"/>
                <w:szCs w:val="26"/>
              </w:rPr>
              <w:t>5</w:t>
            </w:r>
          </w:p>
        </w:tc>
      </w:tr>
      <w:tr w:rsidR="001824C9" w:rsidTr="001824C9">
        <w:tc>
          <w:tcPr>
            <w:tcW w:w="591" w:type="dxa"/>
            <w:vMerge w:val="restart"/>
            <w:tcBorders>
              <w:top w:val="nil"/>
              <w:left w:val="single" w:sz="4" w:space="0" w:color="auto"/>
              <w:bottom w:val="single" w:sz="4" w:space="0" w:color="auto"/>
              <w:right w:val="single" w:sz="4" w:space="0" w:color="auto"/>
            </w:tcBorders>
            <w:hideMark/>
          </w:tcPr>
          <w:p w:rsidR="001824C9" w:rsidRDefault="001824C9">
            <w:pPr>
              <w:pStyle w:val="a5"/>
              <w:spacing w:line="400" w:lineRule="exact"/>
              <w:rPr>
                <w:rFonts w:ascii="楷体" w:eastAsia="楷体" w:hAnsi="楷体"/>
                <w:sz w:val="26"/>
                <w:szCs w:val="26"/>
              </w:rPr>
            </w:pPr>
            <w:r>
              <w:rPr>
                <w:rFonts w:ascii="楷体" w:eastAsia="楷体" w:hAnsi="楷体" w:hint="eastAsia"/>
                <w:sz w:val="26"/>
                <w:szCs w:val="26"/>
              </w:rPr>
              <w:t>1</w:t>
            </w:r>
          </w:p>
        </w:tc>
        <w:tc>
          <w:tcPr>
            <w:tcW w:w="1020" w:type="dxa"/>
            <w:gridSpan w:val="2"/>
            <w:vMerge w:val="restart"/>
            <w:tcBorders>
              <w:top w:val="nil"/>
              <w:left w:val="nil"/>
              <w:bottom w:val="single" w:sz="4" w:space="0" w:color="auto"/>
              <w:right w:val="single" w:sz="4" w:space="0" w:color="auto"/>
            </w:tcBorders>
            <w:vAlign w:val="center"/>
            <w:hideMark/>
          </w:tcPr>
          <w:p w:rsidR="001824C9" w:rsidRDefault="001824C9">
            <w:pPr>
              <w:pStyle w:val="a5"/>
              <w:spacing w:line="400" w:lineRule="exact"/>
              <w:jc w:val="center"/>
              <w:rPr>
                <w:rFonts w:ascii="楷体" w:eastAsia="楷体" w:hAnsi="楷体"/>
                <w:sz w:val="26"/>
                <w:szCs w:val="26"/>
              </w:rPr>
            </w:pPr>
            <w:r>
              <w:rPr>
                <w:rFonts w:ascii="楷体" w:eastAsia="楷体" w:hAnsi="楷体" w:hint="eastAsia"/>
                <w:sz w:val="26"/>
                <w:szCs w:val="26"/>
              </w:rPr>
              <w:t>资源配备要求响应15分</w:t>
            </w:r>
          </w:p>
        </w:tc>
        <w:tc>
          <w:tcPr>
            <w:tcW w:w="4485" w:type="dxa"/>
            <w:tcBorders>
              <w:top w:val="single" w:sz="4" w:space="0" w:color="auto"/>
              <w:left w:val="nil"/>
              <w:bottom w:val="single" w:sz="4" w:space="0" w:color="auto"/>
              <w:right w:val="single" w:sz="4" w:space="0" w:color="auto"/>
            </w:tcBorders>
            <w:hideMark/>
          </w:tcPr>
          <w:p w:rsidR="001824C9" w:rsidRDefault="001824C9">
            <w:pPr>
              <w:pStyle w:val="a5"/>
              <w:spacing w:line="400" w:lineRule="exact"/>
              <w:rPr>
                <w:rFonts w:ascii="楷体" w:eastAsia="楷体" w:hAnsi="楷体"/>
                <w:sz w:val="26"/>
                <w:szCs w:val="26"/>
              </w:rPr>
            </w:pPr>
            <w:r>
              <w:rPr>
                <w:rFonts w:ascii="楷体" w:eastAsia="楷体" w:hAnsi="楷体" w:hint="eastAsia"/>
                <w:sz w:val="26"/>
                <w:szCs w:val="26"/>
              </w:rPr>
              <w:t>工具仪器配备要求响应（能完全自备工具仪器的计5分，部分自备的计2分，不能自备的计0分。）</w:t>
            </w:r>
          </w:p>
        </w:tc>
        <w:tc>
          <w:tcPr>
            <w:tcW w:w="825"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00" w:lineRule="exact"/>
              <w:jc w:val="center"/>
              <w:rPr>
                <w:rFonts w:ascii="楷体" w:eastAsia="楷体" w:hAnsi="楷体"/>
                <w:sz w:val="26"/>
                <w:szCs w:val="26"/>
              </w:rPr>
            </w:pPr>
            <w:r>
              <w:rPr>
                <w:rFonts w:ascii="楷体" w:eastAsia="楷体" w:hAnsi="楷体" w:hint="eastAsia"/>
                <w:sz w:val="26"/>
                <w:szCs w:val="26"/>
              </w:rPr>
              <w:t>5分</w:t>
            </w:r>
          </w:p>
        </w:tc>
        <w:tc>
          <w:tcPr>
            <w:tcW w:w="540"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525"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489"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600"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555"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r>
      <w:tr w:rsidR="001824C9" w:rsidTr="001824C9">
        <w:tc>
          <w:tcPr>
            <w:tcW w:w="6096" w:type="dxa"/>
            <w:vMerge/>
            <w:tcBorders>
              <w:top w:val="nil"/>
              <w:left w:val="single" w:sz="4" w:space="0" w:color="auto"/>
              <w:bottom w:val="single" w:sz="4" w:space="0" w:color="auto"/>
              <w:right w:val="single" w:sz="4" w:space="0" w:color="auto"/>
            </w:tcBorders>
            <w:vAlign w:val="center"/>
            <w:hideMark/>
          </w:tcPr>
          <w:p w:rsidR="001824C9" w:rsidRDefault="001824C9">
            <w:pPr>
              <w:widowControl/>
              <w:jc w:val="left"/>
              <w:rPr>
                <w:rFonts w:ascii="楷体" w:eastAsia="楷体" w:hAnsi="楷体" w:cs="Courier New"/>
                <w:sz w:val="26"/>
                <w:szCs w:val="26"/>
              </w:rPr>
            </w:pPr>
          </w:p>
        </w:tc>
        <w:tc>
          <w:tcPr>
            <w:tcW w:w="9616" w:type="dxa"/>
            <w:gridSpan w:val="2"/>
            <w:vMerge/>
            <w:tcBorders>
              <w:top w:val="nil"/>
              <w:left w:val="nil"/>
              <w:bottom w:val="single" w:sz="4" w:space="0" w:color="auto"/>
              <w:right w:val="single" w:sz="4" w:space="0" w:color="auto"/>
            </w:tcBorders>
            <w:vAlign w:val="center"/>
            <w:hideMark/>
          </w:tcPr>
          <w:p w:rsidR="001824C9" w:rsidRDefault="001824C9">
            <w:pPr>
              <w:widowControl/>
              <w:jc w:val="left"/>
              <w:rPr>
                <w:rFonts w:ascii="楷体" w:eastAsia="楷体" w:hAnsi="楷体" w:cs="Courier New"/>
                <w:sz w:val="26"/>
                <w:szCs w:val="26"/>
              </w:rPr>
            </w:pPr>
          </w:p>
        </w:tc>
        <w:tc>
          <w:tcPr>
            <w:tcW w:w="4485" w:type="dxa"/>
            <w:tcBorders>
              <w:top w:val="single" w:sz="4" w:space="0" w:color="auto"/>
              <w:left w:val="nil"/>
              <w:bottom w:val="single" w:sz="4" w:space="0" w:color="auto"/>
              <w:right w:val="single" w:sz="4" w:space="0" w:color="auto"/>
            </w:tcBorders>
            <w:hideMark/>
          </w:tcPr>
          <w:p w:rsidR="001824C9" w:rsidRDefault="001824C9">
            <w:pPr>
              <w:pStyle w:val="a5"/>
              <w:spacing w:line="400" w:lineRule="exact"/>
              <w:rPr>
                <w:rFonts w:ascii="楷体" w:eastAsia="楷体" w:hAnsi="楷体"/>
                <w:sz w:val="26"/>
                <w:szCs w:val="26"/>
              </w:rPr>
            </w:pPr>
            <w:r>
              <w:rPr>
                <w:rFonts w:ascii="楷体" w:eastAsia="楷体" w:hAnsi="楷体" w:hint="eastAsia"/>
                <w:sz w:val="26"/>
                <w:szCs w:val="26"/>
              </w:rPr>
              <w:t>维保人员配备要求响应（一人为1分，对应维保服务方案，以资格证为准）</w:t>
            </w:r>
          </w:p>
        </w:tc>
        <w:tc>
          <w:tcPr>
            <w:tcW w:w="825"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00" w:lineRule="exact"/>
              <w:jc w:val="center"/>
              <w:rPr>
                <w:rFonts w:ascii="楷体" w:eastAsia="楷体" w:hAnsi="楷体"/>
                <w:sz w:val="26"/>
                <w:szCs w:val="26"/>
              </w:rPr>
            </w:pPr>
            <w:r>
              <w:rPr>
                <w:rFonts w:ascii="楷体" w:eastAsia="楷体" w:hAnsi="楷体" w:hint="eastAsia"/>
                <w:sz w:val="26"/>
                <w:szCs w:val="26"/>
              </w:rPr>
              <w:t>5分</w:t>
            </w:r>
          </w:p>
        </w:tc>
        <w:tc>
          <w:tcPr>
            <w:tcW w:w="540"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525"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489"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600"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555"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r>
      <w:tr w:rsidR="001824C9" w:rsidTr="001824C9">
        <w:tc>
          <w:tcPr>
            <w:tcW w:w="6096" w:type="dxa"/>
            <w:vMerge/>
            <w:tcBorders>
              <w:top w:val="nil"/>
              <w:left w:val="single" w:sz="4" w:space="0" w:color="auto"/>
              <w:bottom w:val="single" w:sz="4" w:space="0" w:color="auto"/>
              <w:right w:val="single" w:sz="4" w:space="0" w:color="auto"/>
            </w:tcBorders>
            <w:vAlign w:val="center"/>
            <w:hideMark/>
          </w:tcPr>
          <w:p w:rsidR="001824C9" w:rsidRDefault="001824C9">
            <w:pPr>
              <w:widowControl/>
              <w:jc w:val="left"/>
              <w:rPr>
                <w:rFonts w:ascii="楷体" w:eastAsia="楷体" w:hAnsi="楷体" w:cs="Courier New"/>
                <w:sz w:val="26"/>
                <w:szCs w:val="26"/>
              </w:rPr>
            </w:pPr>
          </w:p>
        </w:tc>
        <w:tc>
          <w:tcPr>
            <w:tcW w:w="9616" w:type="dxa"/>
            <w:gridSpan w:val="2"/>
            <w:vMerge/>
            <w:tcBorders>
              <w:top w:val="nil"/>
              <w:left w:val="nil"/>
              <w:bottom w:val="single" w:sz="4" w:space="0" w:color="auto"/>
              <w:right w:val="single" w:sz="4" w:space="0" w:color="auto"/>
            </w:tcBorders>
            <w:vAlign w:val="center"/>
            <w:hideMark/>
          </w:tcPr>
          <w:p w:rsidR="001824C9" w:rsidRDefault="001824C9">
            <w:pPr>
              <w:widowControl/>
              <w:jc w:val="left"/>
              <w:rPr>
                <w:rFonts w:ascii="楷体" w:eastAsia="楷体" w:hAnsi="楷体" w:cs="Courier New"/>
                <w:sz w:val="26"/>
                <w:szCs w:val="26"/>
              </w:rPr>
            </w:pPr>
          </w:p>
        </w:tc>
        <w:tc>
          <w:tcPr>
            <w:tcW w:w="4485" w:type="dxa"/>
            <w:tcBorders>
              <w:top w:val="single" w:sz="4" w:space="0" w:color="auto"/>
              <w:left w:val="nil"/>
              <w:bottom w:val="single" w:sz="4" w:space="0" w:color="auto"/>
              <w:right w:val="single" w:sz="4" w:space="0" w:color="auto"/>
            </w:tcBorders>
            <w:hideMark/>
          </w:tcPr>
          <w:p w:rsidR="001824C9" w:rsidRDefault="001824C9">
            <w:pPr>
              <w:spacing w:line="400" w:lineRule="exact"/>
              <w:rPr>
                <w:rFonts w:ascii="楷体" w:eastAsia="楷体" w:hAnsi="楷体"/>
                <w:sz w:val="26"/>
                <w:szCs w:val="26"/>
              </w:rPr>
            </w:pPr>
            <w:r>
              <w:rPr>
                <w:rFonts w:ascii="楷体" w:eastAsia="楷体" w:hAnsi="楷体" w:hint="eastAsia"/>
                <w:sz w:val="26"/>
                <w:szCs w:val="26"/>
              </w:rPr>
              <w:t>原辅材料备件用品配备要求响应（提供正品零部件计5分，否则不得分，对应维保服务方案）</w:t>
            </w:r>
          </w:p>
        </w:tc>
        <w:tc>
          <w:tcPr>
            <w:tcW w:w="825"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00" w:lineRule="exact"/>
              <w:jc w:val="center"/>
              <w:rPr>
                <w:rFonts w:ascii="楷体" w:eastAsia="楷体" w:hAnsi="楷体"/>
                <w:sz w:val="26"/>
                <w:szCs w:val="26"/>
              </w:rPr>
            </w:pPr>
            <w:r>
              <w:rPr>
                <w:rFonts w:ascii="楷体" w:eastAsia="楷体" w:hAnsi="楷体" w:hint="eastAsia"/>
                <w:sz w:val="26"/>
                <w:szCs w:val="26"/>
              </w:rPr>
              <w:t>5分</w:t>
            </w:r>
          </w:p>
        </w:tc>
        <w:tc>
          <w:tcPr>
            <w:tcW w:w="540"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525"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489"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600"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555"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r>
      <w:tr w:rsidR="001824C9" w:rsidTr="001824C9">
        <w:tc>
          <w:tcPr>
            <w:tcW w:w="591" w:type="dxa"/>
            <w:vMerge w:val="restart"/>
            <w:tcBorders>
              <w:top w:val="nil"/>
              <w:left w:val="single" w:sz="4" w:space="0" w:color="auto"/>
              <w:bottom w:val="single" w:sz="4" w:space="0" w:color="auto"/>
              <w:right w:val="single" w:sz="4" w:space="0" w:color="auto"/>
            </w:tcBorders>
            <w:hideMark/>
          </w:tcPr>
          <w:p w:rsidR="001824C9" w:rsidRDefault="001824C9">
            <w:pPr>
              <w:pStyle w:val="a5"/>
              <w:spacing w:line="400" w:lineRule="exact"/>
              <w:rPr>
                <w:rFonts w:ascii="楷体" w:eastAsia="楷体" w:hAnsi="楷体"/>
                <w:sz w:val="26"/>
                <w:szCs w:val="26"/>
              </w:rPr>
            </w:pPr>
            <w:r>
              <w:rPr>
                <w:rFonts w:ascii="楷体" w:eastAsia="楷体" w:hAnsi="楷体" w:hint="eastAsia"/>
                <w:sz w:val="26"/>
                <w:szCs w:val="26"/>
              </w:rPr>
              <w:t>2</w:t>
            </w:r>
          </w:p>
        </w:tc>
        <w:tc>
          <w:tcPr>
            <w:tcW w:w="1020" w:type="dxa"/>
            <w:gridSpan w:val="2"/>
            <w:vMerge w:val="restart"/>
            <w:tcBorders>
              <w:top w:val="nil"/>
              <w:left w:val="nil"/>
              <w:bottom w:val="single" w:sz="4" w:space="0" w:color="auto"/>
              <w:right w:val="single" w:sz="4" w:space="0" w:color="auto"/>
            </w:tcBorders>
            <w:vAlign w:val="center"/>
            <w:hideMark/>
          </w:tcPr>
          <w:p w:rsidR="001824C9" w:rsidRDefault="001824C9">
            <w:pPr>
              <w:pStyle w:val="a5"/>
              <w:spacing w:line="400" w:lineRule="exact"/>
              <w:jc w:val="center"/>
              <w:rPr>
                <w:rFonts w:ascii="楷体" w:eastAsia="楷体" w:hAnsi="楷体"/>
                <w:sz w:val="26"/>
                <w:szCs w:val="26"/>
              </w:rPr>
            </w:pPr>
            <w:r>
              <w:rPr>
                <w:rFonts w:ascii="楷体" w:eastAsia="楷体" w:hAnsi="楷体" w:hint="eastAsia"/>
                <w:sz w:val="26"/>
                <w:szCs w:val="26"/>
              </w:rPr>
              <w:t>服务质量要求响应25分</w:t>
            </w:r>
          </w:p>
        </w:tc>
        <w:tc>
          <w:tcPr>
            <w:tcW w:w="4485" w:type="dxa"/>
            <w:tcBorders>
              <w:top w:val="single" w:sz="4" w:space="0" w:color="auto"/>
              <w:left w:val="nil"/>
              <w:bottom w:val="single" w:sz="4" w:space="0" w:color="auto"/>
              <w:right w:val="single" w:sz="4" w:space="0" w:color="auto"/>
            </w:tcBorders>
            <w:hideMark/>
          </w:tcPr>
          <w:p w:rsidR="001824C9" w:rsidRDefault="001824C9">
            <w:pPr>
              <w:spacing w:line="400" w:lineRule="exact"/>
              <w:rPr>
                <w:rFonts w:ascii="楷体" w:eastAsia="楷体" w:hAnsi="楷体"/>
                <w:sz w:val="26"/>
                <w:szCs w:val="26"/>
              </w:rPr>
            </w:pPr>
            <w:r>
              <w:rPr>
                <w:rFonts w:ascii="楷体" w:eastAsia="楷体" w:hAnsi="楷体" w:hint="eastAsia"/>
                <w:spacing w:val="-9"/>
                <w:sz w:val="26"/>
                <w:szCs w:val="26"/>
              </w:rPr>
              <w:t>现场维修响应（由评委根据维保服务方案及安全预案综合评价打分0-10分）</w:t>
            </w:r>
          </w:p>
        </w:tc>
        <w:tc>
          <w:tcPr>
            <w:tcW w:w="825"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00" w:lineRule="exact"/>
              <w:jc w:val="center"/>
              <w:rPr>
                <w:rFonts w:ascii="楷体" w:eastAsia="楷体" w:hAnsi="楷体"/>
                <w:sz w:val="26"/>
                <w:szCs w:val="26"/>
              </w:rPr>
            </w:pPr>
            <w:r>
              <w:rPr>
                <w:rFonts w:ascii="楷体" w:eastAsia="楷体" w:hAnsi="楷体" w:hint="eastAsia"/>
                <w:sz w:val="26"/>
                <w:szCs w:val="26"/>
              </w:rPr>
              <w:t>10分</w:t>
            </w:r>
          </w:p>
        </w:tc>
        <w:tc>
          <w:tcPr>
            <w:tcW w:w="540"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525"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489"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600"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555"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r>
      <w:tr w:rsidR="001824C9" w:rsidTr="001824C9">
        <w:tc>
          <w:tcPr>
            <w:tcW w:w="6096" w:type="dxa"/>
            <w:vMerge/>
            <w:tcBorders>
              <w:top w:val="nil"/>
              <w:left w:val="single" w:sz="4" w:space="0" w:color="auto"/>
              <w:bottom w:val="single" w:sz="4" w:space="0" w:color="auto"/>
              <w:right w:val="single" w:sz="4" w:space="0" w:color="auto"/>
            </w:tcBorders>
            <w:vAlign w:val="center"/>
            <w:hideMark/>
          </w:tcPr>
          <w:p w:rsidR="001824C9" w:rsidRDefault="001824C9">
            <w:pPr>
              <w:widowControl/>
              <w:jc w:val="left"/>
              <w:rPr>
                <w:rFonts w:ascii="楷体" w:eastAsia="楷体" w:hAnsi="楷体" w:cs="Courier New"/>
                <w:sz w:val="26"/>
                <w:szCs w:val="26"/>
              </w:rPr>
            </w:pPr>
          </w:p>
        </w:tc>
        <w:tc>
          <w:tcPr>
            <w:tcW w:w="9616" w:type="dxa"/>
            <w:gridSpan w:val="2"/>
            <w:vMerge/>
            <w:tcBorders>
              <w:top w:val="nil"/>
              <w:left w:val="nil"/>
              <w:bottom w:val="single" w:sz="4" w:space="0" w:color="auto"/>
              <w:right w:val="single" w:sz="4" w:space="0" w:color="auto"/>
            </w:tcBorders>
            <w:vAlign w:val="center"/>
            <w:hideMark/>
          </w:tcPr>
          <w:p w:rsidR="001824C9" w:rsidRDefault="001824C9">
            <w:pPr>
              <w:widowControl/>
              <w:jc w:val="left"/>
              <w:rPr>
                <w:rFonts w:ascii="楷体" w:eastAsia="楷体" w:hAnsi="楷体" w:cs="Courier New"/>
                <w:sz w:val="26"/>
                <w:szCs w:val="26"/>
              </w:rPr>
            </w:pPr>
          </w:p>
        </w:tc>
        <w:tc>
          <w:tcPr>
            <w:tcW w:w="4485" w:type="dxa"/>
            <w:tcBorders>
              <w:top w:val="single" w:sz="4" w:space="0" w:color="auto"/>
              <w:left w:val="nil"/>
              <w:bottom w:val="single" w:sz="4" w:space="0" w:color="auto"/>
              <w:right w:val="single" w:sz="4" w:space="0" w:color="auto"/>
            </w:tcBorders>
            <w:hideMark/>
          </w:tcPr>
          <w:p w:rsidR="001824C9" w:rsidRDefault="001824C9">
            <w:pPr>
              <w:spacing w:line="400" w:lineRule="exact"/>
              <w:rPr>
                <w:rFonts w:ascii="楷体" w:eastAsia="楷体" w:hAnsi="楷体"/>
                <w:sz w:val="26"/>
                <w:szCs w:val="26"/>
              </w:rPr>
            </w:pPr>
            <w:r>
              <w:rPr>
                <w:rFonts w:ascii="楷体" w:eastAsia="楷体" w:hAnsi="楷体" w:hint="eastAsia"/>
                <w:sz w:val="26"/>
                <w:szCs w:val="26"/>
              </w:rPr>
              <w:t>现场维保服务质量要求响应（由评委根据维保服务方案结合服务质量要求综合评价打分0-15分）</w:t>
            </w:r>
          </w:p>
        </w:tc>
        <w:tc>
          <w:tcPr>
            <w:tcW w:w="825"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00" w:lineRule="exact"/>
              <w:jc w:val="center"/>
              <w:rPr>
                <w:rFonts w:ascii="楷体" w:eastAsia="楷体" w:hAnsi="楷体"/>
                <w:sz w:val="26"/>
                <w:szCs w:val="26"/>
              </w:rPr>
            </w:pPr>
            <w:r>
              <w:rPr>
                <w:rFonts w:ascii="楷体" w:eastAsia="楷体" w:hAnsi="楷体" w:hint="eastAsia"/>
                <w:sz w:val="26"/>
                <w:szCs w:val="26"/>
              </w:rPr>
              <w:t>15分</w:t>
            </w:r>
          </w:p>
        </w:tc>
        <w:tc>
          <w:tcPr>
            <w:tcW w:w="540"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525"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489"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600"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c>
          <w:tcPr>
            <w:tcW w:w="555" w:type="dxa"/>
            <w:tcBorders>
              <w:top w:val="single" w:sz="4" w:space="0" w:color="auto"/>
              <w:left w:val="nil"/>
              <w:bottom w:val="single" w:sz="4" w:space="0" w:color="auto"/>
              <w:right w:val="single" w:sz="4" w:space="0" w:color="auto"/>
            </w:tcBorders>
          </w:tcPr>
          <w:p w:rsidR="001824C9" w:rsidRDefault="001824C9">
            <w:pPr>
              <w:pStyle w:val="a5"/>
              <w:spacing w:line="400" w:lineRule="exact"/>
              <w:rPr>
                <w:rFonts w:ascii="楷体" w:eastAsia="楷体" w:hAnsi="楷体"/>
                <w:sz w:val="26"/>
                <w:szCs w:val="26"/>
              </w:rPr>
            </w:pPr>
          </w:p>
        </w:tc>
      </w:tr>
      <w:tr w:rsidR="001824C9" w:rsidTr="001824C9">
        <w:trPr>
          <w:trHeight w:val="540"/>
        </w:trPr>
        <w:tc>
          <w:tcPr>
            <w:tcW w:w="6096" w:type="dxa"/>
            <w:gridSpan w:val="4"/>
            <w:tcBorders>
              <w:top w:val="single" w:sz="4" w:space="0" w:color="auto"/>
              <w:left w:val="single" w:sz="4" w:space="0" w:color="auto"/>
              <w:bottom w:val="single" w:sz="4" w:space="0" w:color="auto"/>
              <w:right w:val="single" w:sz="4" w:space="0" w:color="auto"/>
            </w:tcBorders>
            <w:vAlign w:val="center"/>
            <w:hideMark/>
          </w:tcPr>
          <w:p w:rsidR="001824C9" w:rsidRDefault="001824C9">
            <w:pPr>
              <w:spacing w:line="400" w:lineRule="exact"/>
              <w:jc w:val="center"/>
              <w:rPr>
                <w:rFonts w:ascii="楷体" w:eastAsia="楷体" w:hAnsi="楷体"/>
                <w:sz w:val="26"/>
                <w:szCs w:val="26"/>
              </w:rPr>
            </w:pPr>
            <w:r>
              <w:rPr>
                <w:rFonts w:ascii="楷体" w:eastAsia="楷体" w:hAnsi="楷体" w:hint="eastAsia"/>
                <w:sz w:val="26"/>
                <w:szCs w:val="26"/>
              </w:rPr>
              <w:lastRenderedPageBreak/>
              <w:t>合   计</w:t>
            </w:r>
          </w:p>
        </w:tc>
        <w:tc>
          <w:tcPr>
            <w:tcW w:w="825"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00" w:lineRule="exact"/>
              <w:jc w:val="center"/>
              <w:rPr>
                <w:rFonts w:ascii="楷体" w:eastAsia="楷体" w:hAnsi="楷体"/>
                <w:sz w:val="26"/>
                <w:szCs w:val="26"/>
              </w:rPr>
            </w:pPr>
            <w:r>
              <w:rPr>
                <w:rFonts w:ascii="楷体" w:eastAsia="楷体" w:hAnsi="楷体" w:hint="eastAsia"/>
                <w:sz w:val="26"/>
                <w:szCs w:val="26"/>
              </w:rPr>
              <w:t>40分</w:t>
            </w:r>
          </w:p>
        </w:tc>
        <w:tc>
          <w:tcPr>
            <w:tcW w:w="540" w:type="dxa"/>
            <w:tcBorders>
              <w:top w:val="single" w:sz="4" w:space="0" w:color="auto"/>
              <w:left w:val="nil"/>
              <w:bottom w:val="single" w:sz="4" w:space="0" w:color="auto"/>
              <w:right w:val="single" w:sz="4" w:space="0" w:color="auto"/>
            </w:tcBorders>
            <w:vAlign w:val="center"/>
          </w:tcPr>
          <w:p w:rsidR="001824C9" w:rsidRDefault="001824C9">
            <w:pPr>
              <w:pStyle w:val="a5"/>
              <w:spacing w:line="400" w:lineRule="exact"/>
              <w:jc w:val="center"/>
              <w:rPr>
                <w:rFonts w:ascii="楷体" w:eastAsia="楷体" w:hAnsi="楷体"/>
                <w:sz w:val="26"/>
                <w:szCs w:val="26"/>
              </w:rPr>
            </w:pPr>
          </w:p>
        </w:tc>
        <w:tc>
          <w:tcPr>
            <w:tcW w:w="525" w:type="dxa"/>
            <w:tcBorders>
              <w:top w:val="single" w:sz="4" w:space="0" w:color="auto"/>
              <w:left w:val="nil"/>
              <w:bottom w:val="single" w:sz="4" w:space="0" w:color="auto"/>
              <w:right w:val="single" w:sz="4" w:space="0" w:color="auto"/>
            </w:tcBorders>
            <w:vAlign w:val="center"/>
          </w:tcPr>
          <w:p w:rsidR="001824C9" w:rsidRDefault="001824C9">
            <w:pPr>
              <w:pStyle w:val="a5"/>
              <w:spacing w:line="400" w:lineRule="exact"/>
              <w:jc w:val="center"/>
              <w:rPr>
                <w:rFonts w:ascii="楷体" w:eastAsia="楷体" w:hAnsi="楷体"/>
                <w:sz w:val="26"/>
                <w:szCs w:val="26"/>
              </w:rPr>
            </w:pPr>
          </w:p>
        </w:tc>
        <w:tc>
          <w:tcPr>
            <w:tcW w:w="489" w:type="dxa"/>
            <w:tcBorders>
              <w:top w:val="single" w:sz="4" w:space="0" w:color="auto"/>
              <w:left w:val="nil"/>
              <w:bottom w:val="single" w:sz="4" w:space="0" w:color="auto"/>
              <w:right w:val="single" w:sz="4" w:space="0" w:color="auto"/>
            </w:tcBorders>
            <w:vAlign w:val="center"/>
          </w:tcPr>
          <w:p w:rsidR="001824C9" w:rsidRDefault="001824C9">
            <w:pPr>
              <w:pStyle w:val="a5"/>
              <w:spacing w:line="400" w:lineRule="exact"/>
              <w:jc w:val="center"/>
              <w:rPr>
                <w:rFonts w:ascii="楷体" w:eastAsia="楷体" w:hAnsi="楷体"/>
                <w:sz w:val="26"/>
                <w:szCs w:val="26"/>
              </w:rPr>
            </w:pPr>
          </w:p>
        </w:tc>
        <w:tc>
          <w:tcPr>
            <w:tcW w:w="600" w:type="dxa"/>
            <w:tcBorders>
              <w:top w:val="single" w:sz="4" w:space="0" w:color="auto"/>
              <w:left w:val="nil"/>
              <w:bottom w:val="single" w:sz="4" w:space="0" w:color="auto"/>
              <w:right w:val="single" w:sz="4" w:space="0" w:color="auto"/>
            </w:tcBorders>
            <w:vAlign w:val="center"/>
          </w:tcPr>
          <w:p w:rsidR="001824C9" w:rsidRDefault="001824C9">
            <w:pPr>
              <w:pStyle w:val="a5"/>
              <w:spacing w:line="400" w:lineRule="exact"/>
              <w:jc w:val="center"/>
              <w:rPr>
                <w:rFonts w:ascii="楷体" w:eastAsia="楷体" w:hAnsi="楷体"/>
                <w:sz w:val="26"/>
                <w:szCs w:val="26"/>
              </w:rPr>
            </w:pPr>
          </w:p>
        </w:tc>
        <w:tc>
          <w:tcPr>
            <w:tcW w:w="555" w:type="dxa"/>
            <w:tcBorders>
              <w:top w:val="single" w:sz="4" w:space="0" w:color="auto"/>
              <w:left w:val="nil"/>
              <w:bottom w:val="single" w:sz="4" w:space="0" w:color="auto"/>
              <w:right w:val="single" w:sz="4" w:space="0" w:color="auto"/>
            </w:tcBorders>
            <w:vAlign w:val="center"/>
          </w:tcPr>
          <w:p w:rsidR="001824C9" w:rsidRDefault="001824C9">
            <w:pPr>
              <w:pStyle w:val="a5"/>
              <w:spacing w:line="400" w:lineRule="exact"/>
              <w:jc w:val="center"/>
              <w:rPr>
                <w:rFonts w:ascii="楷体" w:eastAsia="楷体" w:hAnsi="楷体"/>
                <w:sz w:val="26"/>
                <w:szCs w:val="26"/>
              </w:rPr>
            </w:pPr>
          </w:p>
        </w:tc>
      </w:tr>
      <w:tr w:rsidR="001824C9" w:rsidTr="001824C9">
        <w:trPr>
          <w:trHeight w:val="884"/>
        </w:trPr>
        <w:tc>
          <w:tcPr>
            <w:tcW w:w="1034" w:type="dxa"/>
            <w:gridSpan w:val="2"/>
            <w:tcBorders>
              <w:top w:val="single" w:sz="4" w:space="0" w:color="auto"/>
              <w:left w:val="single" w:sz="4" w:space="0" w:color="auto"/>
              <w:bottom w:val="single" w:sz="4" w:space="0" w:color="auto"/>
              <w:right w:val="single" w:sz="4" w:space="0" w:color="auto"/>
            </w:tcBorders>
          </w:tcPr>
          <w:p w:rsidR="001824C9" w:rsidRDefault="001824C9">
            <w:pPr>
              <w:pStyle w:val="a5"/>
              <w:spacing w:line="440" w:lineRule="exact"/>
              <w:rPr>
                <w:rFonts w:ascii="楷体" w:eastAsia="楷体" w:hAnsi="楷体"/>
                <w:sz w:val="28"/>
                <w:szCs w:val="28"/>
              </w:rPr>
            </w:pPr>
          </w:p>
          <w:p w:rsidR="001824C9" w:rsidRDefault="001824C9">
            <w:pPr>
              <w:pStyle w:val="a5"/>
              <w:spacing w:line="440" w:lineRule="exact"/>
              <w:rPr>
                <w:rFonts w:ascii="楷体" w:eastAsia="楷体" w:hAnsi="楷体"/>
                <w:sz w:val="28"/>
                <w:szCs w:val="28"/>
              </w:rPr>
            </w:pPr>
          </w:p>
        </w:tc>
        <w:tc>
          <w:tcPr>
            <w:tcW w:w="8596" w:type="dxa"/>
            <w:gridSpan w:val="8"/>
            <w:tcBorders>
              <w:top w:val="single" w:sz="4" w:space="0" w:color="auto"/>
              <w:left w:val="nil"/>
              <w:bottom w:val="single" w:sz="4" w:space="0" w:color="auto"/>
              <w:right w:val="single" w:sz="4" w:space="0" w:color="auto"/>
            </w:tcBorders>
            <w:vAlign w:val="center"/>
            <w:hideMark/>
          </w:tcPr>
          <w:p w:rsidR="001824C9" w:rsidRDefault="001824C9">
            <w:pPr>
              <w:pStyle w:val="a5"/>
              <w:spacing w:line="440" w:lineRule="exact"/>
              <w:jc w:val="left"/>
              <w:rPr>
                <w:rFonts w:ascii="楷体" w:eastAsia="楷体" w:hAnsi="楷体"/>
                <w:sz w:val="28"/>
                <w:szCs w:val="28"/>
              </w:rPr>
            </w:pPr>
            <w:r>
              <w:rPr>
                <w:rFonts w:ascii="楷体" w:eastAsia="楷体" w:hAnsi="楷体" w:hint="eastAsia"/>
                <w:sz w:val="28"/>
                <w:szCs w:val="28"/>
              </w:rPr>
              <w:t>评委签字：</w:t>
            </w:r>
          </w:p>
        </w:tc>
      </w:tr>
    </w:tbl>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t>D、投标人得分汇总计算表</w:t>
      </w:r>
    </w:p>
    <w:tbl>
      <w:tblPr>
        <w:tblW w:w="9120" w:type="dxa"/>
        <w:tblInd w:w="74" w:type="dxa"/>
        <w:tblLayout w:type="fixed"/>
        <w:tblLook w:val="04A0"/>
      </w:tblPr>
      <w:tblGrid>
        <w:gridCol w:w="1356"/>
        <w:gridCol w:w="2244"/>
        <w:gridCol w:w="2220"/>
        <w:gridCol w:w="3300"/>
      </w:tblGrid>
      <w:tr w:rsidR="001824C9" w:rsidTr="001824C9">
        <w:trPr>
          <w:trHeight w:val="454"/>
        </w:trPr>
        <w:tc>
          <w:tcPr>
            <w:tcW w:w="9120" w:type="dxa"/>
            <w:gridSpan w:val="4"/>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投标人：                                      总分（     ）</w:t>
            </w:r>
          </w:p>
        </w:tc>
      </w:tr>
      <w:tr w:rsidR="001824C9" w:rsidTr="001824C9">
        <w:trPr>
          <w:trHeight w:val="454"/>
        </w:trPr>
        <w:tc>
          <w:tcPr>
            <w:tcW w:w="1356" w:type="dxa"/>
            <w:vMerge w:val="restart"/>
            <w:tcBorders>
              <w:top w:val="nil"/>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评委编号</w:t>
            </w:r>
          </w:p>
        </w:tc>
        <w:tc>
          <w:tcPr>
            <w:tcW w:w="7764" w:type="dxa"/>
            <w:gridSpan w:val="3"/>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单项评分</w:t>
            </w:r>
          </w:p>
        </w:tc>
      </w:tr>
      <w:tr w:rsidR="001824C9" w:rsidTr="001824C9">
        <w:trPr>
          <w:trHeight w:val="454"/>
        </w:trPr>
        <w:tc>
          <w:tcPr>
            <w:tcW w:w="9120" w:type="dxa"/>
            <w:vMerge/>
            <w:tcBorders>
              <w:top w:val="nil"/>
              <w:left w:val="single" w:sz="4" w:space="0" w:color="auto"/>
              <w:bottom w:val="single" w:sz="4" w:space="0" w:color="auto"/>
              <w:right w:val="single" w:sz="4" w:space="0" w:color="auto"/>
            </w:tcBorders>
            <w:vAlign w:val="center"/>
            <w:hideMark/>
          </w:tcPr>
          <w:p w:rsidR="001824C9" w:rsidRDefault="001824C9">
            <w:pPr>
              <w:widowControl/>
              <w:jc w:val="left"/>
              <w:rPr>
                <w:rFonts w:ascii="楷体" w:eastAsia="楷体" w:hAnsi="楷体" w:cs="Courier New"/>
                <w:sz w:val="28"/>
                <w:szCs w:val="28"/>
              </w:rPr>
            </w:pPr>
          </w:p>
        </w:tc>
        <w:tc>
          <w:tcPr>
            <w:tcW w:w="2244"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投标报价（A）</w:t>
            </w:r>
          </w:p>
        </w:tc>
        <w:tc>
          <w:tcPr>
            <w:tcW w:w="2220"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商务评议（B）</w:t>
            </w:r>
          </w:p>
        </w:tc>
        <w:tc>
          <w:tcPr>
            <w:tcW w:w="3300" w:type="dxa"/>
            <w:tcBorders>
              <w:top w:val="single" w:sz="4" w:space="0" w:color="auto"/>
              <w:left w:val="nil"/>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技术（服务）评议（C）</w:t>
            </w:r>
          </w:p>
        </w:tc>
      </w:tr>
      <w:tr w:rsidR="001824C9" w:rsidTr="001824C9">
        <w:trPr>
          <w:trHeight w:val="454"/>
        </w:trPr>
        <w:tc>
          <w:tcPr>
            <w:tcW w:w="1356"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1</w:t>
            </w:r>
          </w:p>
        </w:tc>
        <w:tc>
          <w:tcPr>
            <w:tcW w:w="2244"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2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30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rPr>
          <w:trHeight w:val="454"/>
        </w:trPr>
        <w:tc>
          <w:tcPr>
            <w:tcW w:w="1356"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2</w:t>
            </w:r>
          </w:p>
        </w:tc>
        <w:tc>
          <w:tcPr>
            <w:tcW w:w="2244"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2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30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rPr>
          <w:trHeight w:val="454"/>
        </w:trPr>
        <w:tc>
          <w:tcPr>
            <w:tcW w:w="1356"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3</w:t>
            </w:r>
          </w:p>
        </w:tc>
        <w:tc>
          <w:tcPr>
            <w:tcW w:w="2244"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2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30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rPr>
          <w:trHeight w:val="454"/>
        </w:trPr>
        <w:tc>
          <w:tcPr>
            <w:tcW w:w="1356"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4</w:t>
            </w:r>
          </w:p>
        </w:tc>
        <w:tc>
          <w:tcPr>
            <w:tcW w:w="2244"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2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30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rPr>
          <w:trHeight w:val="454"/>
        </w:trPr>
        <w:tc>
          <w:tcPr>
            <w:tcW w:w="1356"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5</w:t>
            </w:r>
          </w:p>
        </w:tc>
        <w:tc>
          <w:tcPr>
            <w:tcW w:w="2244"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2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30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rPr>
          <w:trHeight w:val="454"/>
        </w:trPr>
        <w:tc>
          <w:tcPr>
            <w:tcW w:w="1356"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合计</w:t>
            </w:r>
          </w:p>
        </w:tc>
        <w:tc>
          <w:tcPr>
            <w:tcW w:w="2244"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2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30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rPr>
          <w:trHeight w:val="454"/>
        </w:trPr>
        <w:tc>
          <w:tcPr>
            <w:tcW w:w="1356"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平均</w:t>
            </w:r>
          </w:p>
        </w:tc>
        <w:tc>
          <w:tcPr>
            <w:tcW w:w="2244"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2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30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rPr>
          <w:trHeight w:val="454"/>
        </w:trPr>
        <w:tc>
          <w:tcPr>
            <w:tcW w:w="1356"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权数</w:t>
            </w:r>
          </w:p>
        </w:tc>
        <w:tc>
          <w:tcPr>
            <w:tcW w:w="2244"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2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30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r w:rsidR="001824C9" w:rsidTr="001824C9">
        <w:trPr>
          <w:trHeight w:val="454"/>
        </w:trPr>
        <w:tc>
          <w:tcPr>
            <w:tcW w:w="1356"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jc w:val="center"/>
              <w:rPr>
                <w:rFonts w:ascii="楷体" w:eastAsia="楷体" w:hAnsi="楷体"/>
                <w:sz w:val="28"/>
                <w:szCs w:val="28"/>
              </w:rPr>
            </w:pPr>
            <w:r>
              <w:rPr>
                <w:rFonts w:ascii="楷体" w:eastAsia="楷体" w:hAnsi="楷体" w:hint="eastAsia"/>
                <w:sz w:val="28"/>
                <w:szCs w:val="28"/>
              </w:rPr>
              <w:t>单项得分</w:t>
            </w:r>
          </w:p>
        </w:tc>
        <w:tc>
          <w:tcPr>
            <w:tcW w:w="2244"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222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c>
          <w:tcPr>
            <w:tcW w:w="3300" w:type="dxa"/>
            <w:tcBorders>
              <w:top w:val="single" w:sz="4" w:space="0" w:color="auto"/>
              <w:left w:val="nil"/>
              <w:bottom w:val="single" w:sz="4" w:space="0" w:color="auto"/>
              <w:right w:val="single" w:sz="4" w:space="0" w:color="auto"/>
            </w:tcBorders>
            <w:vAlign w:val="center"/>
          </w:tcPr>
          <w:p w:rsidR="001824C9" w:rsidRDefault="001824C9">
            <w:pPr>
              <w:pStyle w:val="a5"/>
              <w:jc w:val="center"/>
              <w:rPr>
                <w:rFonts w:ascii="楷体" w:eastAsia="楷体" w:hAnsi="楷体"/>
                <w:sz w:val="28"/>
                <w:szCs w:val="28"/>
              </w:rPr>
            </w:pPr>
          </w:p>
        </w:tc>
      </w:tr>
    </w:tbl>
    <w:p w:rsidR="001824C9" w:rsidRDefault="001824C9" w:rsidP="001824C9">
      <w:pPr>
        <w:pStyle w:val="a5"/>
        <w:spacing w:line="480" w:lineRule="exact"/>
        <w:rPr>
          <w:rFonts w:ascii="楷体" w:eastAsia="楷体" w:hAnsi="楷体" w:hint="eastAsia"/>
          <w:b/>
          <w:bCs/>
          <w:sz w:val="28"/>
          <w:szCs w:val="28"/>
        </w:rPr>
      </w:pPr>
      <w:r>
        <w:rPr>
          <w:rFonts w:ascii="楷体" w:eastAsia="楷体" w:hAnsi="楷体" w:hint="eastAsia"/>
          <w:b/>
          <w:bCs/>
          <w:sz w:val="28"/>
          <w:szCs w:val="28"/>
        </w:rPr>
        <w:t>计算规则：</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1、计算判断投标报价是否为进入算术平均的投标报价时，没有小数点限制；评分计算保留2位小数（百分比亦取2位小数），第三位小数四舍五入。</w:t>
      </w:r>
    </w:p>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2、一个计分内容有2个或2个以上计分的单项评分视为无效分。</w:t>
      </w:r>
    </w:p>
    <w:p w:rsidR="00DF4469" w:rsidRDefault="00DF4469" w:rsidP="001824C9">
      <w:pPr>
        <w:pStyle w:val="a5"/>
        <w:spacing w:line="160" w:lineRule="exact"/>
        <w:rPr>
          <w:rFonts w:ascii="楷体" w:eastAsia="楷体" w:hAnsi="楷体" w:hint="eastAsia"/>
          <w:b/>
          <w:bCs/>
          <w:sz w:val="28"/>
          <w:szCs w:val="28"/>
        </w:rPr>
      </w:pPr>
    </w:p>
    <w:p w:rsidR="00DF4469" w:rsidRDefault="00DF4469" w:rsidP="001824C9">
      <w:pPr>
        <w:pStyle w:val="a5"/>
        <w:spacing w:line="160" w:lineRule="exact"/>
        <w:rPr>
          <w:rFonts w:ascii="楷体" w:eastAsia="楷体" w:hAnsi="楷体" w:hint="eastAsia"/>
          <w:b/>
          <w:bCs/>
          <w:sz w:val="28"/>
          <w:szCs w:val="28"/>
        </w:rPr>
      </w:pPr>
    </w:p>
    <w:p w:rsidR="00DF4469" w:rsidRDefault="00DF4469" w:rsidP="001824C9">
      <w:pPr>
        <w:pStyle w:val="a5"/>
        <w:spacing w:line="160" w:lineRule="exact"/>
        <w:rPr>
          <w:rFonts w:ascii="楷体" w:eastAsia="楷体" w:hAnsi="楷体" w:hint="eastAsia"/>
          <w:b/>
          <w:bCs/>
          <w:sz w:val="28"/>
          <w:szCs w:val="28"/>
        </w:rPr>
      </w:pPr>
    </w:p>
    <w:p w:rsidR="00DF4469" w:rsidRDefault="00DF4469" w:rsidP="001824C9">
      <w:pPr>
        <w:pStyle w:val="a5"/>
        <w:spacing w:line="160" w:lineRule="exact"/>
        <w:rPr>
          <w:rFonts w:ascii="楷体" w:eastAsia="楷体" w:hAnsi="楷体" w:hint="eastAsia"/>
          <w:b/>
          <w:bCs/>
          <w:sz w:val="28"/>
          <w:szCs w:val="28"/>
        </w:rPr>
      </w:pPr>
    </w:p>
    <w:p w:rsidR="00DF4469" w:rsidRDefault="00DF4469" w:rsidP="001824C9">
      <w:pPr>
        <w:pStyle w:val="a5"/>
        <w:spacing w:line="160" w:lineRule="exact"/>
        <w:rPr>
          <w:rFonts w:ascii="楷体" w:eastAsia="楷体" w:hAnsi="楷体" w:hint="eastAsia"/>
          <w:b/>
          <w:bCs/>
          <w:sz w:val="28"/>
          <w:szCs w:val="28"/>
        </w:rPr>
      </w:pPr>
    </w:p>
    <w:p w:rsidR="00DF4469" w:rsidRDefault="00DF4469" w:rsidP="001824C9">
      <w:pPr>
        <w:pStyle w:val="a5"/>
        <w:spacing w:line="160" w:lineRule="exact"/>
        <w:rPr>
          <w:rFonts w:ascii="楷体" w:eastAsia="楷体" w:hAnsi="楷体" w:hint="eastAsia"/>
          <w:b/>
          <w:bCs/>
          <w:sz w:val="28"/>
          <w:szCs w:val="28"/>
        </w:rPr>
      </w:pPr>
    </w:p>
    <w:p w:rsidR="00DF4469" w:rsidRDefault="00DF4469" w:rsidP="001824C9">
      <w:pPr>
        <w:pStyle w:val="a5"/>
        <w:spacing w:line="160" w:lineRule="exact"/>
        <w:rPr>
          <w:rFonts w:ascii="楷体" w:eastAsia="楷体" w:hAnsi="楷体" w:hint="eastAsia"/>
          <w:b/>
          <w:bCs/>
          <w:sz w:val="28"/>
          <w:szCs w:val="28"/>
        </w:rPr>
      </w:pPr>
    </w:p>
    <w:p w:rsidR="00DF4469" w:rsidRDefault="00DF4469" w:rsidP="001824C9">
      <w:pPr>
        <w:pStyle w:val="a5"/>
        <w:spacing w:line="160" w:lineRule="exact"/>
        <w:rPr>
          <w:rFonts w:ascii="楷体" w:eastAsia="楷体" w:hAnsi="楷体" w:hint="eastAsia"/>
          <w:b/>
          <w:bCs/>
          <w:sz w:val="28"/>
          <w:szCs w:val="28"/>
        </w:rPr>
      </w:pPr>
    </w:p>
    <w:p w:rsidR="001824C9" w:rsidRDefault="001824C9" w:rsidP="001824C9">
      <w:pPr>
        <w:pStyle w:val="a5"/>
        <w:spacing w:line="160" w:lineRule="exact"/>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lastRenderedPageBreak/>
        <w:t>E、经评审的投标人排序表</w:t>
      </w:r>
    </w:p>
    <w:tbl>
      <w:tblPr>
        <w:tblW w:w="9179" w:type="dxa"/>
        <w:tblLayout w:type="fixed"/>
        <w:tblLook w:val="04A0"/>
      </w:tblPr>
      <w:tblGrid>
        <w:gridCol w:w="1204"/>
        <w:gridCol w:w="4155"/>
        <w:gridCol w:w="3820"/>
      </w:tblGrid>
      <w:tr w:rsidR="001824C9" w:rsidTr="001824C9">
        <w:trPr>
          <w:trHeight w:val="510"/>
        </w:trPr>
        <w:tc>
          <w:tcPr>
            <w:tcW w:w="120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spacing w:line="480" w:lineRule="auto"/>
              <w:jc w:val="center"/>
              <w:rPr>
                <w:rFonts w:ascii="楷体" w:eastAsia="楷体" w:hAnsi="楷体"/>
                <w:b/>
                <w:bCs/>
                <w:sz w:val="28"/>
                <w:szCs w:val="28"/>
              </w:rPr>
            </w:pPr>
            <w:r>
              <w:rPr>
                <w:rFonts w:ascii="楷体" w:eastAsia="楷体" w:hAnsi="楷体" w:hint="eastAsia"/>
                <w:b/>
                <w:bCs/>
                <w:sz w:val="28"/>
                <w:szCs w:val="28"/>
              </w:rPr>
              <w:t>排序</w:t>
            </w:r>
          </w:p>
        </w:tc>
        <w:tc>
          <w:tcPr>
            <w:tcW w:w="4155"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80" w:lineRule="auto"/>
              <w:jc w:val="center"/>
              <w:rPr>
                <w:rFonts w:ascii="楷体" w:eastAsia="楷体" w:hAnsi="楷体"/>
                <w:b/>
                <w:bCs/>
                <w:sz w:val="28"/>
                <w:szCs w:val="28"/>
              </w:rPr>
            </w:pPr>
            <w:r>
              <w:rPr>
                <w:rFonts w:ascii="楷体" w:eastAsia="楷体" w:hAnsi="楷体" w:hint="eastAsia"/>
                <w:b/>
                <w:bCs/>
                <w:sz w:val="28"/>
                <w:szCs w:val="28"/>
              </w:rPr>
              <w:t>中标候选人</w:t>
            </w:r>
          </w:p>
        </w:tc>
        <w:tc>
          <w:tcPr>
            <w:tcW w:w="3820"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80" w:lineRule="auto"/>
              <w:jc w:val="center"/>
              <w:rPr>
                <w:rFonts w:ascii="楷体" w:eastAsia="楷体" w:hAnsi="楷体"/>
                <w:b/>
                <w:bCs/>
                <w:sz w:val="28"/>
                <w:szCs w:val="28"/>
              </w:rPr>
            </w:pPr>
            <w:r>
              <w:rPr>
                <w:rFonts w:ascii="楷体" w:eastAsia="楷体" w:hAnsi="楷体" w:hint="eastAsia"/>
                <w:b/>
                <w:bCs/>
                <w:sz w:val="28"/>
                <w:szCs w:val="28"/>
              </w:rPr>
              <w:t>采用综合评估法得分情况</w:t>
            </w:r>
          </w:p>
        </w:tc>
      </w:tr>
      <w:tr w:rsidR="001824C9" w:rsidTr="001824C9">
        <w:trPr>
          <w:trHeight w:val="510"/>
        </w:trPr>
        <w:tc>
          <w:tcPr>
            <w:tcW w:w="120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spacing w:line="480" w:lineRule="auto"/>
              <w:jc w:val="center"/>
              <w:rPr>
                <w:rFonts w:ascii="楷体" w:eastAsia="楷体" w:hAnsi="楷体"/>
                <w:b/>
                <w:bCs/>
                <w:sz w:val="28"/>
                <w:szCs w:val="28"/>
              </w:rPr>
            </w:pPr>
            <w:r>
              <w:rPr>
                <w:rFonts w:ascii="楷体" w:eastAsia="楷体" w:hAnsi="楷体" w:hint="eastAsia"/>
                <w:b/>
                <w:bCs/>
                <w:sz w:val="28"/>
                <w:szCs w:val="28"/>
              </w:rPr>
              <w:t>第一名</w:t>
            </w:r>
          </w:p>
        </w:tc>
        <w:tc>
          <w:tcPr>
            <w:tcW w:w="4155" w:type="dxa"/>
            <w:tcBorders>
              <w:top w:val="single" w:sz="4" w:space="0" w:color="auto"/>
              <w:left w:val="nil"/>
              <w:bottom w:val="single" w:sz="4" w:space="0" w:color="auto"/>
              <w:right w:val="single" w:sz="4" w:space="0" w:color="auto"/>
            </w:tcBorders>
            <w:vAlign w:val="center"/>
          </w:tcPr>
          <w:p w:rsidR="001824C9" w:rsidRDefault="001824C9">
            <w:pPr>
              <w:pStyle w:val="a5"/>
              <w:spacing w:line="480" w:lineRule="auto"/>
              <w:jc w:val="center"/>
              <w:rPr>
                <w:rFonts w:ascii="楷体" w:eastAsia="楷体" w:hAnsi="楷体"/>
                <w:b/>
                <w:bCs/>
                <w:sz w:val="28"/>
                <w:szCs w:val="28"/>
              </w:rPr>
            </w:pPr>
          </w:p>
        </w:tc>
        <w:tc>
          <w:tcPr>
            <w:tcW w:w="3820" w:type="dxa"/>
            <w:tcBorders>
              <w:top w:val="single" w:sz="4" w:space="0" w:color="auto"/>
              <w:left w:val="nil"/>
              <w:bottom w:val="single" w:sz="4" w:space="0" w:color="auto"/>
              <w:right w:val="single" w:sz="4" w:space="0" w:color="auto"/>
            </w:tcBorders>
            <w:vAlign w:val="center"/>
          </w:tcPr>
          <w:p w:rsidR="001824C9" w:rsidRDefault="001824C9">
            <w:pPr>
              <w:pStyle w:val="a5"/>
              <w:spacing w:line="480" w:lineRule="auto"/>
              <w:jc w:val="center"/>
              <w:rPr>
                <w:rFonts w:ascii="楷体" w:eastAsia="楷体" w:hAnsi="楷体"/>
                <w:b/>
                <w:bCs/>
                <w:sz w:val="28"/>
                <w:szCs w:val="28"/>
              </w:rPr>
            </w:pPr>
          </w:p>
        </w:tc>
      </w:tr>
      <w:tr w:rsidR="001824C9" w:rsidTr="001824C9">
        <w:trPr>
          <w:trHeight w:val="510"/>
        </w:trPr>
        <w:tc>
          <w:tcPr>
            <w:tcW w:w="120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spacing w:line="480" w:lineRule="auto"/>
              <w:jc w:val="center"/>
              <w:rPr>
                <w:rFonts w:ascii="楷体" w:eastAsia="楷体" w:hAnsi="楷体"/>
                <w:b/>
                <w:bCs/>
                <w:sz w:val="28"/>
                <w:szCs w:val="28"/>
              </w:rPr>
            </w:pPr>
            <w:r>
              <w:rPr>
                <w:rFonts w:ascii="楷体" w:eastAsia="楷体" w:hAnsi="楷体" w:hint="eastAsia"/>
                <w:b/>
                <w:bCs/>
                <w:sz w:val="28"/>
                <w:szCs w:val="28"/>
              </w:rPr>
              <w:t>第二名</w:t>
            </w:r>
          </w:p>
        </w:tc>
        <w:tc>
          <w:tcPr>
            <w:tcW w:w="4155" w:type="dxa"/>
            <w:tcBorders>
              <w:top w:val="single" w:sz="4" w:space="0" w:color="auto"/>
              <w:left w:val="nil"/>
              <w:bottom w:val="single" w:sz="4" w:space="0" w:color="auto"/>
              <w:right w:val="single" w:sz="4" w:space="0" w:color="auto"/>
            </w:tcBorders>
            <w:vAlign w:val="center"/>
          </w:tcPr>
          <w:p w:rsidR="001824C9" w:rsidRDefault="001824C9">
            <w:pPr>
              <w:pStyle w:val="a5"/>
              <w:spacing w:line="480" w:lineRule="auto"/>
              <w:jc w:val="center"/>
              <w:rPr>
                <w:rFonts w:ascii="楷体" w:eastAsia="楷体" w:hAnsi="楷体"/>
                <w:b/>
                <w:bCs/>
                <w:sz w:val="28"/>
                <w:szCs w:val="28"/>
              </w:rPr>
            </w:pPr>
          </w:p>
        </w:tc>
        <w:tc>
          <w:tcPr>
            <w:tcW w:w="3820" w:type="dxa"/>
            <w:tcBorders>
              <w:top w:val="single" w:sz="4" w:space="0" w:color="auto"/>
              <w:left w:val="nil"/>
              <w:bottom w:val="single" w:sz="4" w:space="0" w:color="auto"/>
              <w:right w:val="single" w:sz="4" w:space="0" w:color="auto"/>
            </w:tcBorders>
            <w:vAlign w:val="center"/>
          </w:tcPr>
          <w:p w:rsidR="001824C9" w:rsidRDefault="001824C9">
            <w:pPr>
              <w:pStyle w:val="a5"/>
              <w:spacing w:line="480" w:lineRule="auto"/>
              <w:jc w:val="center"/>
              <w:rPr>
                <w:rFonts w:ascii="楷体" w:eastAsia="楷体" w:hAnsi="楷体"/>
                <w:b/>
                <w:bCs/>
                <w:sz w:val="28"/>
                <w:szCs w:val="28"/>
              </w:rPr>
            </w:pPr>
          </w:p>
        </w:tc>
      </w:tr>
      <w:tr w:rsidR="001824C9" w:rsidTr="001824C9">
        <w:trPr>
          <w:trHeight w:val="510"/>
        </w:trPr>
        <w:tc>
          <w:tcPr>
            <w:tcW w:w="120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spacing w:line="480" w:lineRule="auto"/>
              <w:jc w:val="center"/>
              <w:rPr>
                <w:rFonts w:ascii="楷体" w:eastAsia="楷体" w:hAnsi="楷体"/>
                <w:b/>
                <w:bCs/>
                <w:sz w:val="28"/>
                <w:szCs w:val="28"/>
              </w:rPr>
            </w:pPr>
            <w:r>
              <w:rPr>
                <w:rFonts w:ascii="楷体" w:eastAsia="楷体" w:hAnsi="楷体" w:hint="eastAsia"/>
                <w:b/>
                <w:bCs/>
                <w:sz w:val="28"/>
                <w:szCs w:val="28"/>
              </w:rPr>
              <w:t>第三名</w:t>
            </w:r>
          </w:p>
        </w:tc>
        <w:tc>
          <w:tcPr>
            <w:tcW w:w="4155" w:type="dxa"/>
            <w:tcBorders>
              <w:top w:val="single" w:sz="4" w:space="0" w:color="auto"/>
              <w:left w:val="nil"/>
              <w:bottom w:val="single" w:sz="4" w:space="0" w:color="auto"/>
              <w:right w:val="single" w:sz="4" w:space="0" w:color="auto"/>
            </w:tcBorders>
            <w:vAlign w:val="center"/>
          </w:tcPr>
          <w:p w:rsidR="001824C9" w:rsidRDefault="001824C9">
            <w:pPr>
              <w:pStyle w:val="a5"/>
              <w:spacing w:line="480" w:lineRule="auto"/>
              <w:jc w:val="center"/>
              <w:rPr>
                <w:rFonts w:ascii="楷体" w:eastAsia="楷体" w:hAnsi="楷体"/>
                <w:b/>
                <w:bCs/>
                <w:sz w:val="28"/>
                <w:szCs w:val="28"/>
              </w:rPr>
            </w:pPr>
          </w:p>
        </w:tc>
        <w:tc>
          <w:tcPr>
            <w:tcW w:w="3820" w:type="dxa"/>
            <w:tcBorders>
              <w:top w:val="single" w:sz="4" w:space="0" w:color="auto"/>
              <w:left w:val="nil"/>
              <w:bottom w:val="single" w:sz="4" w:space="0" w:color="auto"/>
              <w:right w:val="single" w:sz="4" w:space="0" w:color="auto"/>
            </w:tcBorders>
            <w:vAlign w:val="center"/>
          </w:tcPr>
          <w:p w:rsidR="001824C9" w:rsidRDefault="001824C9">
            <w:pPr>
              <w:pStyle w:val="a5"/>
              <w:spacing w:line="480" w:lineRule="auto"/>
              <w:jc w:val="center"/>
              <w:rPr>
                <w:rFonts w:ascii="楷体" w:eastAsia="楷体" w:hAnsi="楷体"/>
                <w:b/>
                <w:bCs/>
                <w:sz w:val="28"/>
                <w:szCs w:val="28"/>
              </w:rPr>
            </w:pPr>
          </w:p>
        </w:tc>
      </w:tr>
    </w:tbl>
    <w:p w:rsidR="001824C9" w:rsidRDefault="001824C9" w:rsidP="001824C9">
      <w:pPr>
        <w:pStyle w:val="a5"/>
        <w:spacing w:line="480" w:lineRule="exact"/>
        <w:rPr>
          <w:rFonts w:ascii="楷体" w:eastAsia="楷体" w:hAnsi="楷体" w:hint="eastAsia"/>
          <w:sz w:val="28"/>
          <w:szCs w:val="28"/>
        </w:rPr>
      </w:pPr>
      <w:r>
        <w:rPr>
          <w:rFonts w:ascii="楷体" w:eastAsia="楷体" w:hAnsi="楷体" w:hint="eastAsia"/>
          <w:sz w:val="28"/>
          <w:szCs w:val="28"/>
        </w:rPr>
        <w:t>注：得分相同的，按投标报价由低到高顺序排列；得分且投标报价相同，按技术（服务）指标优劣顺序排列。</w:t>
      </w:r>
    </w:p>
    <w:p w:rsidR="001824C9" w:rsidRDefault="001824C9" w:rsidP="001824C9">
      <w:pPr>
        <w:pStyle w:val="a5"/>
        <w:spacing w:line="240" w:lineRule="exact"/>
        <w:rPr>
          <w:rFonts w:ascii="楷体" w:eastAsia="楷体" w:hAnsi="楷体" w:hint="eastAsia"/>
          <w:b/>
          <w:bCs/>
          <w:sz w:val="28"/>
          <w:szCs w:val="28"/>
        </w:rPr>
      </w:pPr>
      <w:r>
        <w:rPr>
          <w:rFonts w:ascii="楷体" w:eastAsia="楷体" w:hAnsi="楷体" w:hint="eastAsia"/>
          <w:b/>
          <w:bCs/>
          <w:sz w:val="28"/>
          <w:szCs w:val="28"/>
        </w:rPr>
        <w:t xml:space="preserve"> </w:t>
      </w:r>
    </w:p>
    <w:p w:rsidR="001824C9" w:rsidRDefault="001824C9" w:rsidP="001824C9">
      <w:pPr>
        <w:pStyle w:val="a5"/>
        <w:rPr>
          <w:rFonts w:ascii="楷体" w:eastAsia="楷体" w:hAnsi="楷体" w:hint="eastAsia"/>
          <w:b/>
          <w:bCs/>
          <w:sz w:val="28"/>
          <w:szCs w:val="28"/>
        </w:rPr>
      </w:pPr>
      <w:r>
        <w:rPr>
          <w:rFonts w:ascii="楷体" w:eastAsia="楷体" w:hAnsi="楷体" w:hint="eastAsia"/>
          <w:b/>
          <w:bCs/>
          <w:sz w:val="28"/>
          <w:szCs w:val="28"/>
        </w:rPr>
        <w:t>F、推荐中标候选人名单</w:t>
      </w:r>
    </w:p>
    <w:tbl>
      <w:tblPr>
        <w:tblW w:w="9194" w:type="dxa"/>
        <w:tblLayout w:type="fixed"/>
        <w:tblLook w:val="04A0"/>
      </w:tblPr>
      <w:tblGrid>
        <w:gridCol w:w="1264"/>
        <w:gridCol w:w="4095"/>
        <w:gridCol w:w="3835"/>
      </w:tblGrid>
      <w:tr w:rsidR="001824C9" w:rsidTr="001824C9">
        <w:trPr>
          <w:trHeight w:val="510"/>
        </w:trPr>
        <w:tc>
          <w:tcPr>
            <w:tcW w:w="126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spacing w:line="480" w:lineRule="auto"/>
              <w:jc w:val="center"/>
              <w:rPr>
                <w:rFonts w:ascii="楷体" w:eastAsia="楷体" w:hAnsi="楷体"/>
                <w:b/>
                <w:bCs/>
                <w:sz w:val="28"/>
                <w:szCs w:val="28"/>
              </w:rPr>
            </w:pPr>
            <w:r>
              <w:rPr>
                <w:rFonts w:ascii="楷体" w:eastAsia="楷体" w:hAnsi="楷体" w:hint="eastAsia"/>
                <w:b/>
                <w:bCs/>
                <w:sz w:val="28"/>
                <w:szCs w:val="28"/>
              </w:rPr>
              <w:t>排序</w:t>
            </w:r>
          </w:p>
        </w:tc>
        <w:tc>
          <w:tcPr>
            <w:tcW w:w="4095"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80" w:lineRule="auto"/>
              <w:jc w:val="center"/>
              <w:rPr>
                <w:rFonts w:ascii="楷体" w:eastAsia="楷体" w:hAnsi="楷体"/>
                <w:b/>
                <w:bCs/>
                <w:sz w:val="28"/>
                <w:szCs w:val="28"/>
              </w:rPr>
            </w:pPr>
            <w:r>
              <w:rPr>
                <w:rFonts w:ascii="楷体" w:eastAsia="楷体" w:hAnsi="楷体" w:hint="eastAsia"/>
                <w:b/>
                <w:bCs/>
                <w:sz w:val="28"/>
                <w:szCs w:val="28"/>
              </w:rPr>
              <w:t>中标候选人</w:t>
            </w:r>
          </w:p>
        </w:tc>
        <w:tc>
          <w:tcPr>
            <w:tcW w:w="3835" w:type="dxa"/>
            <w:tcBorders>
              <w:top w:val="single" w:sz="4" w:space="0" w:color="auto"/>
              <w:left w:val="nil"/>
              <w:bottom w:val="single" w:sz="4" w:space="0" w:color="auto"/>
              <w:right w:val="single" w:sz="4" w:space="0" w:color="auto"/>
            </w:tcBorders>
            <w:vAlign w:val="center"/>
            <w:hideMark/>
          </w:tcPr>
          <w:p w:rsidR="001824C9" w:rsidRDefault="001824C9">
            <w:pPr>
              <w:pStyle w:val="a5"/>
              <w:spacing w:line="480" w:lineRule="auto"/>
              <w:jc w:val="center"/>
              <w:rPr>
                <w:rFonts w:ascii="楷体" w:eastAsia="楷体" w:hAnsi="楷体"/>
                <w:b/>
                <w:bCs/>
                <w:sz w:val="28"/>
                <w:szCs w:val="28"/>
              </w:rPr>
            </w:pPr>
            <w:r>
              <w:rPr>
                <w:rFonts w:ascii="楷体" w:eastAsia="楷体" w:hAnsi="楷体" w:hint="eastAsia"/>
                <w:b/>
                <w:bCs/>
                <w:sz w:val="28"/>
                <w:szCs w:val="28"/>
              </w:rPr>
              <w:t>采用综合评估法得分情况</w:t>
            </w:r>
          </w:p>
        </w:tc>
      </w:tr>
      <w:tr w:rsidR="001824C9" w:rsidTr="001824C9">
        <w:trPr>
          <w:trHeight w:val="510"/>
        </w:trPr>
        <w:tc>
          <w:tcPr>
            <w:tcW w:w="126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spacing w:line="480" w:lineRule="auto"/>
              <w:jc w:val="center"/>
              <w:rPr>
                <w:rFonts w:ascii="楷体" w:eastAsia="楷体" w:hAnsi="楷体"/>
                <w:b/>
                <w:bCs/>
                <w:sz w:val="28"/>
                <w:szCs w:val="28"/>
              </w:rPr>
            </w:pPr>
            <w:r>
              <w:rPr>
                <w:rFonts w:ascii="楷体" w:eastAsia="楷体" w:hAnsi="楷体" w:hint="eastAsia"/>
                <w:b/>
                <w:bCs/>
                <w:sz w:val="28"/>
                <w:szCs w:val="28"/>
              </w:rPr>
              <w:t>第一名</w:t>
            </w:r>
          </w:p>
        </w:tc>
        <w:tc>
          <w:tcPr>
            <w:tcW w:w="4095" w:type="dxa"/>
            <w:tcBorders>
              <w:top w:val="single" w:sz="4" w:space="0" w:color="auto"/>
              <w:left w:val="nil"/>
              <w:bottom w:val="single" w:sz="4" w:space="0" w:color="auto"/>
              <w:right w:val="single" w:sz="4" w:space="0" w:color="auto"/>
            </w:tcBorders>
            <w:vAlign w:val="center"/>
          </w:tcPr>
          <w:p w:rsidR="001824C9" w:rsidRDefault="001824C9">
            <w:pPr>
              <w:pStyle w:val="a5"/>
              <w:spacing w:line="480" w:lineRule="auto"/>
              <w:jc w:val="center"/>
              <w:rPr>
                <w:rFonts w:ascii="楷体" w:eastAsia="楷体" w:hAnsi="楷体"/>
                <w:b/>
                <w:bCs/>
                <w:sz w:val="28"/>
                <w:szCs w:val="28"/>
              </w:rPr>
            </w:pPr>
          </w:p>
        </w:tc>
        <w:tc>
          <w:tcPr>
            <w:tcW w:w="3835" w:type="dxa"/>
            <w:tcBorders>
              <w:top w:val="single" w:sz="4" w:space="0" w:color="auto"/>
              <w:left w:val="nil"/>
              <w:bottom w:val="single" w:sz="4" w:space="0" w:color="auto"/>
              <w:right w:val="single" w:sz="4" w:space="0" w:color="auto"/>
            </w:tcBorders>
            <w:vAlign w:val="center"/>
          </w:tcPr>
          <w:p w:rsidR="001824C9" w:rsidRDefault="001824C9">
            <w:pPr>
              <w:pStyle w:val="a5"/>
              <w:spacing w:line="480" w:lineRule="auto"/>
              <w:jc w:val="center"/>
              <w:rPr>
                <w:rFonts w:ascii="楷体" w:eastAsia="楷体" w:hAnsi="楷体"/>
                <w:b/>
                <w:bCs/>
                <w:sz w:val="28"/>
                <w:szCs w:val="28"/>
              </w:rPr>
            </w:pPr>
          </w:p>
        </w:tc>
      </w:tr>
      <w:tr w:rsidR="001824C9" w:rsidTr="001824C9">
        <w:trPr>
          <w:trHeight w:val="510"/>
        </w:trPr>
        <w:tc>
          <w:tcPr>
            <w:tcW w:w="126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spacing w:line="480" w:lineRule="auto"/>
              <w:jc w:val="center"/>
              <w:rPr>
                <w:rFonts w:ascii="楷体" w:eastAsia="楷体" w:hAnsi="楷体"/>
                <w:b/>
                <w:bCs/>
                <w:sz w:val="28"/>
                <w:szCs w:val="28"/>
              </w:rPr>
            </w:pPr>
            <w:r>
              <w:rPr>
                <w:rFonts w:ascii="楷体" w:eastAsia="楷体" w:hAnsi="楷体" w:hint="eastAsia"/>
                <w:b/>
                <w:bCs/>
                <w:sz w:val="28"/>
                <w:szCs w:val="28"/>
              </w:rPr>
              <w:t>第二名</w:t>
            </w:r>
          </w:p>
        </w:tc>
        <w:tc>
          <w:tcPr>
            <w:tcW w:w="4095" w:type="dxa"/>
            <w:tcBorders>
              <w:top w:val="single" w:sz="4" w:space="0" w:color="auto"/>
              <w:left w:val="nil"/>
              <w:bottom w:val="single" w:sz="4" w:space="0" w:color="auto"/>
              <w:right w:val="single" w:sz="4" w:space="0" w:color="auto"/>
            </w:tcBorders>
            <w:vAlign w:val="center"/>
          </w:tcPr>
          <w:p w:rsidR="001824C9" w:rsidRDefault="001824C9">
            <w:pPr>
              <w:pStyle w:val="a5"/>
              <w:spacing w:line="480" w:lineRule="auto"/>
              <w:jc w:val="center"/>
              <w:rPr>
                <w:rFonts w:ascii="楷体" w:eastAsia="楷体" w:hAnsi="楷体"/>
                <w:b/>
                <w:bCs/>
                <w:sz w:val="28"/>
                <w:szCs w:val="28"/>
              </w:rPr>
            </w:pPr>
          </w:p>
        </w:tc>
        <w:tc>
          <w:tcPr>
            <w:tcW w:w="3835" w:type="dxa"/>
            <w:tcBorders>
              <w:top w:val="single" w:sz="4" w:space="0" w:color="auto"/>
              <w:left w:val="nil"/>
              <w:bottom w:val="single" w:sz="4" w:space="0" w:color="auto"/>
              <w:right w:val="single" w:sz="4" w:space="0" w:color="auto"/>
            </w:tcBorders>
            <w:vAlign w:val="center"/>
          </w:tcPr>
          <w:p w:rsidR="001824C9" w:rsidRDefault="001824C9">
            <w:pPr>
              <w:pStyle w:val="a5"/>
              <w:spacing w:line="480" w:lineRule="auto"/>
              <w:jc w:val="center"/>
              <w:rPr>
                <w:rFonts w:ascii="楷体" w:eastAsia="楷体" w:hAnsi="楷体"/>
                <w:b/>
                <w:bCs/>
                <w:sz w:val="28"/>
                <w:szCs w:val="28"/>
              </w:rPr>
            </w:pPr>
          </w:p>
        </w:tc>
      </w:tr>
      <w:tr w:rsidR="001824C9" w:rsidTr="001824C9">
        <w:trPr>
          <w:trHeight w:val="510"/>
        </w:trPr>
        <w:tc>
          <w:tcPr>
            <w:tcW w:w="1264" w:type="dxa"/>
            <w:tcBorders>
              <w:top w:val="single" w:sz="4" w:space="0" w:color="auto"/>
              <w:left w:val="single" w:sz="4" w:space="0" w:color="auto"/>
              <w:bottom w:val="single" w:sz="4" w:space="0" w:color="auto"/>
              <w:right w:val="single" w:sz="4" w:space="0" w:color="auto"/>
            </w:tcBorders>
            <w:vAlign w:val="center"/>
            <w:hideMark/>
          </w:tcPr>
          <w:p w:rsidR="001824C9" w:rsidRDefault="001824C9">
            <w:pPr>
              <w:pStyle w:val="a5"/>
              <w:spacing w:line="480" w:lineRule="auto"/>
              <w:jc w:val="center"/>
              <w:rPr>
                <w:rFonts w:ascii="楷体" w:eastAsia="楷体" w:hAnsi="楷体"/>
                <w:b/>
                <w:bCs/>
                <w:sz w:val="28"/>
                <w:szCs w:val="28"/>
              </w:rPr>
            </w:pPr>
            <w:r>
              <w:rPr>
                <w:rFonts w:ascii="楷体" w:eastAsia="楷体" w:hAnsi="楷体" w:hint="eastAsia"/>
                <w:b/>
                <w:bCs/>
                <w:sz w:val="28"/>
                <w:szCs w:val="28"/>
              </w:rPr>
              <w:t>第三名</w:t>
            </w:r>
          </w:p>
        </w:tc>
        <w:tc>
          <w:tcPr>
            <w:tcW w:w="4095" w:type="dxa"/>
            <w:tcBorders>
              <w:top w:val="single" w:sz="4" w:space="0" w:color="auto"/>
              <w:left w:val="nil"/>
              <w:bottom w:val="single" w:sz="4" w:space="0" w:color="auto"/>
              <w:right w:val="single" w:sz="4" w:space="0" w:color="auto"/>
            </w:tcBorders>
            <w:vAlign w:val="center"/>
          </w:tcPr>
          <w:p w:rsidR="001824C9" w:rsidRDefault="001824C9">
            <w:pPr>
              <w:pStyle w:val="a5"/>
              <w:spacing w:line="480" w:lineRule="auto"/>
              <w:jc w:val="center"/>
              <w:rPr>
                <w:rFonts w:ascii="楷体" w:eastAsia="楷体" w:hAnsi="楷体"/>
                <w:b/>
                <w:bCs/>
                <w:sz w:val="28"/>
                <w:szCs w:val="28"/>
              </w:rPr>
            </w:pPr>
          </w:p>
        </w:tc>
        <w:tc>
          <w:tcPr>
            <w:tcW w:w="3835" w:type="dxa"/>
            <w:tcBorders>
              <w:top w:val="single" w:sz="4" w:space="0" w:color="auto"/>
              <w:left w:val="nil"/>
              <w:bottom w:val="single" w:sz="4" w:space="0" w:color="auto"/>
              <w:right w:val="single" w:sz="4" w:space="0" w:color="auto"/>
            </w:tcBorders>
            <w:vAlign w:val="center"/>
          </w:tcPr>
          <w:p w:rsidR="001824C9" w:rsidRDefault="001824C9">
            <w:pPr>
              <w:pStyle w:val="a5"/>
              <w:spacing w:line="480" w:lineRule="auto"/>
              <w:jc w:val="center"/>
              <w:rPr>
                <w:rFonts w:ascii="楷体" w:eastAsia="楷体" w:hAnsi="楷体"/>
                <w:b/>
                <w:bCs/>
                <w:sz w:val="28"/>
                <w:szCs w:val="28"/>
              </w:rPr>
            </w:pPr>
          </w:p>
        </w:tc>
      </w:tr>
      <w:tr w:rsidR="001824C9" w:rsidTr="001824C9">
        <w:trPr>
          <w:trHeight w:val="90"/>
        </w:trPr>
        <w:tc>
          <w:tcPr>
            <w:tcW w:w="9194" w:type="dxa"/>
            <w:gridSpan w:val="3"/>
            <w:tcBorders>
              <w:top w:val="single" w:sz="4" w:space="0" w:color="auto"/>
              <w:left w:val="single" w:sz="4" w:space="0" w:color="auto"/>
              <w:bottom w:val="single" w:sz="4" w:space="0" w:color="auto"/>
              <w:right w:val="single" w:sz="4" w:space="0" w:color="auto"/>
            </w:tcBorders>
          </w:tcPr>
          <w:p w:rsidR="001824C9" w:rsidRDefault="001824C9">
            <w:pPr>
              <w:pStyle w:val="a5"/>
              <w:spacing w:line="480" w:lineRule="auto"/>
              <w:rPr>
                <w:rFonts w:ascii="楷体" w:eastAsia="楷体" w:hAnsi="楷体"/>
                <w:b/>
                <w:bCs/>
                <w:sz w:val="28"/>
                <w:szCs w:val="28"/>
              </w:rPr>
            </w:pPr>
            <w:r>
              <w:rPr>
                <w:rFonts w:ascii="楷体" w:eastAsia="楷体" w:hAnsi="楷体" w:hint="eastAsia"/>
                <w:b/>
                <w:bCs/>
                <w:sz w:val="28"/>
                <w:szCs w:val="28"/>
              </w:rPr>
              <w:t>评委签字：</w:t>
            </w:r>
          </w:p>
          <w:p w:rsidR="001824C9" w:rsidRDefault="001824C9">
            <w:pPr>
              <w:pStyle w:val="a5"/>
              <w:spacing w:line="480" w:lineRule="auto"/>
              <w:rPr>
                <w:rFonts w:ascii="楷体" w:eastAsia="楷体" w:hAnsi="楷体"/>
                <w:b/>
                <w:bCs/>
                <w:sz w:val="28"/>
                <w:szCs w:val="28"/>
              </w:rPr>
            </w:pPr>
          </w:p>
        </w:tc>
      </w:tr>
    </w:tbl>
    <w:p w:rsidR="001824C9" w:rsidRDefault="001824C9" w:rsidP="001824C9">
      <w:pPr>
        <w:pStyle w:val="a5"/>
        <w:rPr>
          <w:rFonts w:ascii="楷体" w:eastAsia="楷体" w:hAnsi="楷体" w:hint="eastAsia"/>
          <w:sz w:val="28"/>
          <w:szCs w:val="28"/>
        </w:rPr>
      </w:pPr>
      <w:r>
        <w:rPr>
          <w:rFonts w:ascii="楷体" w:eastAsia="楷体" w:hAnsi="楷体" w:hint="eastAsia"/>
          <w:sz w:val="28"/>
          <w:szCs w:val="28"/>
        </w:rPr>
        <w:t xml:space="preserve"> </w:t>
      </w:r>
    </w:p>
    <w:p w:rsidR="00036271" w:rsidRDefault="00036271"/>
    <w:sectPr w:rsidR="00036271" w:rsidSect="0003627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51E" w:rsidRPr="00E76CE8" w:rsidRDefault="00AA051E" w:rsidP="00E76CE8">
      <w:pPr>
        <w:pStyle w:val="a5"/>
        <w:rPr>
          <w:rFonts w:ascii="Times New Roman" w:hAnsi="Times New Roman" w:cs="Times New Roman"/>
        </w:rPr>
      </w:pPr>
      <w:r>
        <w:separator/>
      </w:r>
    </w:p>
  </w:endnote>
  <w:endnote w:type="continuationSeparator" w:id="1">
    <w:p w:rsidR="00AA051E" w:rsidRPr="00E76CE8" w:rsidRDefault="00AA051E" w:rsidP="00E76CE8">
      <w:pPr>
        <w:pStyle w:val="a5"/>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1516"/>
      <w:docPartObj>
        <w:docPartGallery w:val="Page Numbers (Bottom of Page)"/>
        <w:docPartUnique/>
      </w:docPartObj>
    </w:sdtPr>
    <w:sdtContent>
      <w:p w:rsidR="00E76CE8" w:rsidRDefault="00E76CE8">
        <w:pPr>
          <w:pStyle w:val="a3"/>
          <w:jc w:val="center"/>
        </w:pPr>
        <w:fldSimple w:instr=" PAGE   \* MERGEFORMAT ">
          <w:r w:rsidRPr="00E76CE8">
            <w:rPr>
              <w:noProof/>
              <w:lang w:val="zh-CN"/>
            </w:rPr>
            <w:t>2</w:t>
          </w:r>
        </w:fldSimple>
      </w:p>
    </w:sdtContent>
  </w:sdt>
  <w:p w:rsidR="00E76CE8" w:rsidRDefault="00E76CE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51E" w:rsidRPr="00E76CE8" w:rsidRDefault="00AA051E" w:rsidP="00E76CE8">
      <w:pPr>
        <w:pStyle w:val="a5"/>
        <w:rPr>
          <w:rFonts w:ascii="Times New Roman" w:hAnsi="Times New Roman" w:cs="Times New Roman"/>
        </w:rPr>
      </w:pPr>
      <w:r>
        <w:separator/>
      </w:r>
    </w:p>
  </w:footnote>
  <w:footnote w:type="continuationSeparator" w:id="1">
    <w:p w:rsidR="00AA051E" w:rsidRPr="00E76CE8" w:rsidRDefault="00AA051E" w:rsidP="00E76CE8">
      <w:pPr>
        <w:pStyle w:val="a5"/>
        <w:rPr>
          <w:rFonts w:ascii="Times New Roman" w:hAnsi="Times New Roman" w:cs="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394"/>
    <w:multiLevelType w:val="multilevel"/>
    <w:tmpl w:val="DCE26E92"/>
    <w:lvl w:ilvl="0">
      <w:start w:val="1"/>
      <w:numFmt w:val="upperLetter"/>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
    <w:nsid w:val="1CE119E3"/>
    <w:multiLevelType w:val="multilevel"/>
    <w:tmpl w:val="993645E0"/>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17110D"/>
    <w:multiLevelType w:val="multilevel"/>
    <w:tmpl w:val="A49C63F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24C9"/>
    <w:rsid w:val="00036271"/>
    <w:rsid w:val="001824C9"/>
    <w:rsid w:val="00AA051E"/>
    <w:rsid w:val="00DF4469"/>
    <w:rsid w:val="00E76C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4C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824C9"/>
    <w:pPr>
      <w:snapToGrid w:val="0"/>
      <w:jc w:val="left"/>
    </w:pPr>
    <w:rPr>
      <w:sz w:val="18"/>
      <w:szCs w:val="18"/>
    </w:rPr>
  </w:style>
  <w:style w:type="character" w:customStyle="1" w:styleId="Char">
    <w:name w:val="页脚 Char"/>
    <w:basedOn w:val="a0"/>
    <w:link w:val="a3"/>
    <w:uiPriority w:val="99"/>
    <w:rsid w:val="001824C9"/>
    <w:rPr>
      <w:rFonts w:ascii="Times New Roman" w:eastAsia="宋体" w:hAnsi="Times New Roman" w:cs="Times New Roman"/>
      <w:sz w:val="18"/>
      <w:szCs w:val="18"/>
    </w:rPr>
  </w:style>
  <w:style w:type="paragraph" w:styleId="a4">
    <w:name w:val="header"/>
    <w:basedOn w:val="a"/>
    <w:link w:val="Char0"/>
    <w:uiPriority w:val="99"/>
    <w:unhideWhenUsed/>
    <w:rsid w:val="001824C9"/>
    <w:pPr>
      <w:pBdr>
        <w:bottom w:val="single" w:sz="6" w:space="1" w:color="auto"/>
      </w:pBdr>
      <w:snapToGrid w:val="0"/>
      <w:jc w:val="center"/>
    </w:pPr>
    <w:rPr>
      <w:sz w:val="18"/>
      <w:szCs w:val="18"/>
    </w:rPr>
  </w:style>
  <w:style w:type="character" w:customStyle="1" w:styleId="Char0">
    <w:name w:val="页眉 Char"/>
    <w:basedOn w:val="a0"/>
    <w:link w:val="a4"/>
    <w:uiPriority w:val="99"/>
    <w:rsid w:val="001824C9"/>
    <w:rPr>
      <w:rFonts w:ascii="Times New Roman" w:eastAsia="宋体" w:hAnsi="Times New Roman" w:cs="Times New Roman"/>
      <w:sz w:val="18"/>
      <w:szCs w:val="18"/>
    </w:rPr>
  </w:style>
  <w:style w:type="paragraph" w:styleId="a5">
    <w:name w:val="Plain Text"/>
    <w:basedOn w:val="a"/>
    <w:link w:val="Char1"/>
    <w:uiPriority w:val="99"/>
    <w:unhideWhenUsed/>
    <w:rsid w:val="001824C9"/>
    <w:rPr>
      <w:rFonts w:ascii="宋体" w:hAnsi="Courier New" w:cs="Courier New"/>
    </w:rPr>
  </w:style>
  <w:style w:type="character" w:customStyle="1" w:styleId="Char1">
    <w:name w:val="纯文本 Char"/>
    <w:basedOn w:val="a0"/>
    <w:link w:val="a5"/>
    <w:uiPriority w:val="99"/>
    <w:rsid w:val="001824C9"/>
    <w:rPr>
      <w:rFonts w:ascii="宋体" w:eastAsia="宋体" w:hAnsi="Courier New" w:cs="Courier New"/>
      <w:szCs w:val="21"/>
    </w:rPr>
  </w:style>
  <w:style w:type="character" w:customStyle="1" w:styleId="10">
    <w:name w:val="10"/>
    <w:basedOn w:val="a0"/>
    <w:rsid w:val="001824C9"/>
    <w:rPr>
      <w:rFonts w:ascii="Times New Roman" w:hAnsi="Times New Roman" w:cs="Times New Roman" w:hint="default"/>
    </w:rPr>
  </w:style>
  <w:style w:type="character" w:customStyle="1" w:styleId="15">
    <w:name w:val="15"/>
    <w:basedOn w:val="a0"/>
    <w:rsid w:val="001824C9"/>
    <w:rPr>
      <w:rFonts w:ascii="Times New Roman" w:hAnsi="Times New Roman" w:cs="Times New Roman" w:hint="default"/>
    </w:rPr>
  </w:style>
  <w:style w:type="paragraph" w:styleId="a6">
    <w:name w:val="Balloon Text"/>
    <w:basedOn w:val="a"/>
    <w:link w:val="Char2"/>
    <w:uiPriority w:val="99"/>
    <w:semiHidden/>
    <w:unhideWhenUsed/>
    <w:rsid w:val="001824C9"/>
    <w:rPr>
      <w:sz w:val="18"/>
      <w:szCs w:val="18"/>
    </w:rPr>
  </w:style>
  <w:style w:type="character" w:customStyle="1" w:styleId="Char2">
    <w:name w:val="批注框文本 Char"/>
    <w:basedOn w:val="a0"/>
    <w:link w:val="a6"/>
    <w:uiPriority w:val="99"/>
    <w:semiHidden/>
    <w:rsid w:val="001824C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523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1859</Words>
  <Characters>10597</Characters>
  <Application>Microsoft Office Word</Application>
  <DocSecurity>0</DocSecurity>
  <Lines>88</Lines>
  <Paragraphs>24</Paragraphs>
  <ScaleCrop>false</ScaleCrop>
  <Company>微软中国</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何思科</dc:creator>
  <cp:lastModifiedBy>何思科</cp:lastModifiedBy>
  <cp:revision>5</cp:revision>
  <dcterms:created xsi:type="dcterms:W3CDTF">2017-07-28T03:23:00Z</dcterms:created>
  <dcterms:modified xsi:type="dcterms:W3CDTF">2017-07-28T03:28:00Z</dcterms:modified>
</cp:coreProperties>
</file>